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8280"/>
        <w:tblGridChange w:id="0">
          <w:tblGrid>
            <w:gridCol w:w="1080"/>
            <w:gridCol w:w="8280"/>
          </w:tblGrid>
        </w:tblGridChange>
      </w:tblGrid>
      <w:tr>
        <w:trPr>
          <w:trHeight w:val="450" w:hRule="atLeast"/>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Comfortaa" w:cs="Comfortaa" w:eastAsia="Comfortaa" w:hAnsi="Comfortaa"/>
          <w:sz w:val="48"/>
          <w:szCs w:val="48"/>
        </w:rPr>
      </w:pPr>
      <w:r w:rsidDel="00000000" w:rsidR="00000000" w:rsidRPr="00000000">
        <w:rPr>
          <w:rFonts w:ascii="Comfortaa" w:cs="Comfortaa" w:eastAsia="Comfortaa" w:hAnsi="Comfortaa"/>
          <w:sz w:val="48"/>
          <w:szCs w:val="48"/>
          <w:rtl w:val="0"/>
        </w:rPr>
        <w:t xml:space="preserve">Atomic structure </w:t>
      </w:r>
    </w:p>
    <w:p w:rsidR="00000000" w:rsidDel="00000000" w:rsidP="00000000" w:rsidRDefault="00000000" w:rsidRPr="00000000" w14:paraId="00000006">
      <w:pPr>
        <w:jc w:val="center"/>
        <w:rPr>
          <w:rFonts w:ascii="Comfortaa" w:cs="Comfortaa" w:eastAsia="Comfortaa" w:hAnsi="Comfortaa"/>
          <w:sz w:val="48"/>
          <w:szCs w:val="48"/>
        </w:rPr>
      </w:pPr>
      <w:r w:rsidDel="00000000" w:rsidR="00000000" w:rsidRPr="00000000">
        <w:rPr>
          <w:rFonts w:ascii="Comfortaa" w:cs="Comfortaa" w:eastAsia="Comfortaa" w:hAnsi="Comfortaa"/>
          <w:sz w:val="48"/>
          <w:szCs w:val="48"/>
          <w:rtl w:val="0"/>
        </w:rPr>
        <w:t xml:space="preserve">Lab Report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spacing w:after="0" w:before="0" w:lineRule="auto"/>
        <w:jc w:val="center"/>
        <w:rPr>
          <w:rFonts w:ascii="Comfortaa" w:cs="Comfortaa" w:eastAsia="Comfortaa" w:hAnsi="Comfortaa"/>
          <w:b w:val="1"/>
          <w:sz w:val="36"/>
          <w:szCs w:val="36"/>
        </w:rPr>
      </w:pPr>
      <w:bookmarkStart w:colFirst="0" w:colLast="0" w:name="_mkijrqblcmba" w:id="0"/>
      <w:bookmarkEnd w:id="0"/>
      <w:r w:rsidDel="00000000" w:rsidR="00000000" w:rsidRPr="00000000">
        <w:rPr>
          <w:rFonts w:ascii="Comfortaa" w:cs="Comfortaa" w:eastAsia="Comfortaa" w:hAnsi="Comfortaa"/>
          <w:b w:val="1"/>
          <w:sz w:val="36"/>
          <w:szCs w:val="36"/>
          <w:rtl w:val="0"/>
        </w:rPr>
        <w:t xml:space="preserve">LibreTexts page: </w:t>
      </w:r>
      <w:hyperlink r:id="rId6">
        <w:r w:rsidDel="00000000" w:rsidR="00000000" w:rsidRPr="00000000">
          <w:rPr>
            <w:rFonts w:ascii="Comfortaa" w:cs="Comfortaa" w:eastAsia="Comfortaa" w:hAnsi="Comfortaa"/>
            <w:b w:val="1"/>
            <w:color w:val="1155cc"/>
            <w:u w:val="single"/>
            <w:rtl w:val="0"/>
          </w:rPr>
          <w:t xml:space="preserve">6: Atomic Structure</w:t>
        </w:r>
      </w:hyperlink>
      <w:r w:rsidDel="00000000" w:rsidR="00000000" w:rsidRPr="00000000">
        <w:rPr>
          <w:rtl w:val="0"/>
        </w:rPr>
      </w:r>
    </w:p>
    <w:p w:rsidR="00000000" w:rsidDel="00000000" w:rsidP="00000000" w:rsidRDefault="00000000" w:rsidRPr="00000000" w14:paraId="00000009">
      <w:pPr>
        <w:pStyle w:val="Heading2"/>
        <w:spacing w:after="0" w:before="0" w:lineRule="auto"/>
        <w:jc w:val="center"/>
        <w:rPr/>
      </w:pPr>
      <w:bookmarkStart w:colFirst="0" w:colLast="0" w:name="_b7wxantoccaa" w:id="1"/>
      <w:bookmarkEnd w:id="1"/>
      <w:r w:rsidDel="00000000" w:rsidR="00000000" w:rsidRPr="00000000">
        <w:rPr>
          <w:rFonts w:ascii="Comfortaa" w:cs="Comfortaa" w:eastAsia="Comfortaa" w:hAnsi="Comfortaa"/>
          <w:b w:val="1"/>
          <w:sz w:val="20"/>
          <w:szCs w:val="20"/>
          <w:rtl w:val="0"/>
        </w:rPr>
        <w:t xml:space="preserve">(</w:t>
      </w:r>
      <w:hyperlink r:id="rId7">
        <w:r w:rsidDel="00000000" w:rsidR="00000000" w:rsidRPr="00000000">
          <w:rPr>
            <w:rFonts w:ascii="Comfortaa" w:cs="Comfortaa" w:eastAsia="Comfortaa" w:hAnsi="Comfortaa"/>
            <w:color w:val="1155cc"/>
            <w:sz w:val="20"/>
            <w:szCs w:val="20"/>
            <w:u w:val="single"/>
            <w:rtl w:val="0"/>
          </w:rPr>
          <w:t xml:space="preserve">https://chem.libretexts.org/link?214683</w:t>
        </w:r>
      </w:hyperlink>
      <w:r w:rsidDel="00000000" w:rsidR="00000000" w:rsidRPr="00000000">
        <w:rPr>
          <w:rFonts w:ascii="Comfortaa" w:cs="Comfortaa" w:eastAsia="Comfortaa" w:hAnsi="Comfortaa"/>
          <w:sz w:val="20"/>
          <w:szCs w:val="20"/>
          <w:rtl w:val="0"/>
        </w:rPr>
        <w:t xml:space="preserve">)</w:t>
      </w:r>
      <w:r w:rsidDel="00000000" w:rsidR="00000000" w:rsidRPr="00000000">
        <w:rPr>
          <w:rtl w:val="0"/>
        </w:rPr>
      </w:r>
    </w:p>
    <w:p w:rsidR="00000000" w:rsidDel="00000000" w:rsidP="00000000" w:rsidRDefault="00000000" w:rsidRPr="00000000" w14:paraId="0000000A">
      <w:pPr>
        <w:rPr>
          <w:rFonts w:ascii="Comfortaa" w:cs="Comfortaa" w:eastAsia="Comfortaa" w:hAnsi="Comfortaa"/>
          <w:sz w:val="48"/>
          <w:szCs w:val="48"/>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 will be given keywords to answer some questions. You must use all of the given keywords in your answer to receive full credit. Note: DO NOT provide definitions of the keywords in your answers, unless asked to do so.</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0C">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To start go to </w:t>
      </w:r>
      <w:hyperlink r:id="rId8">
        <w:r w:rsidDel="00000000" w:rsidR="00000000" w:rsidRPr="00000000">
          <w:rPr>
            <w:rFonts w:ascii="Comfortaa" w:cs="Comfortaa" w:eastAsia="Comfortaa" w:hAnsi="Comfortaa"/>
            <w:color w:val="1155cc"/>
            <w:sz w:val="24"/>
            <w:szCs w:val="24"/>
            <w:u w:val="single"/>
            <w:rtl w:val="0"/>
          </w:rPr>
          <w:t xml:space="preserve">6.5: The Modern View of Electronic Structure</w:t>
        </w:r>
      </w:hyperlink>
      <w:r w:rsidDel="00000000" w:rsidR="00000000" w:rsidRPr="00000000">
        <w:rPr>
          <w:rFonts w:ascii="Comfortaa" w:cs="Comfortaa" w:eastAsia="Comfortaa" w:hAnsi="Comfortaa"/>
          <w:sz w:val="24"/>
          <w:szCs w:val="24"/>
          <w:rtl w:val="0"/>
        </w:rPr>
        <w:t xml:space="preserve"> (</w:t>
      </w:r>
      <w:hyperlink r:id="rId9">
        <w:r w:rsidDel="00000000" w:rsidR="00000000" w:rsidRPr="00000000">
          <w:rPr>
            <w:rFonts w:ascii="Comfortaa" w:cs="Comfortaa" w:eastAsia="Comfortaa" w:hAnsi="Comfortaa"/>
            <w:color w:val="1155cc"/>
            <w:sz w:val="24"/>
            <w:szCs w:val="24"/>
            <w:u w:val="single"/>
            <w:rtl w:val="0"/>
          </w:rPr>
          <w:t xml:space="preserve">https://chem.libretexts.org/link?52800</w:t>
        </w:r>
      </w:hyperlink>
      <w:r w:rsidDel="00000000" w:rsidR="00000000" w:rsidRPr="00000000">
        <w:rPr>
          <w:rFonts w:ascii="Comfortaa" w:cs="Comfortaa" w:eastAsia="Comfortaa" w:hAnsi="Comfortaa"/>
          <w:sz w:val="24"/>
          <w:szCs w:val="24"/>
          <w:rtl w:val="0"/>
        </w:rPr>
        <w:t xml:space="preserve">) and scroll down to PhET Simulation. Follow instructions in this document to complete the assignment. </w:t>
      </w:r>
      <w:r w:rsidDel="00000000" w:rsidR="00000000" w:rsidRPr="00000000">
        <w:rPr>
          <w:rtl w:val="0"/>
        </w:rPr>
      </w:r>
    </w:p>
    <w:p w:rsidR="00000000" w:rsidDel="00000000" w:rsidP="00000000" w:rsidRDefault="00000000" w:rsidRPr="00000000" w14:paraId="0000000E">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24"/>
          <w:szCs w:val="24"/>
        </w:rPr>
      </w:pPr>
      <w:r w:rsidDel="00000000" w:rsidR="00000000" w:rsidRPr="00000000">
        <w:rPr>
          <w:rFonts w:ascii="Comfortaa" w:cs="Comfortaa" w:eastAsia="Comfortaa" w:hAnsi="Comfortaa"/>
          <w:sz w:val="28"/>
          <w:szCs w:val="28"/>
          <w:rtl w:val="0"/>
        </w:rPr>
        <w:t xml:space="preserve">Part I</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1155cc" w:space="0" w:sz="12" w:val="dotted"/>
              <w:left w:color="1155cc" w:space="0" w:sz="12" w:val="dotted"/>
              <w:bottom w:color="1155cc" w:space="0" w:sz="12" w:val="dotted"/>
              <w:right w:color="1155cc" w:space="0" w:sz="12" w:val="dotted"/>
            </w:tcBorders>
            <w:shd w:fill="auto" w:val="clear"/>
            <w:tcMar>
              <w:top w:w="100.0" w:type="dxa"/>
              <w:left w:w="100.0" w:type="dxa"/>
              <w:bottom w:w="100.0" w:type="dxa"/>
              <w:right w:w="100.0" w:type="dxa"/>
            </w:tcMar>
            <w:vAlign w:val="center"/>
          </w:tcPr>
          <w:p w:rsidR="00000000" w:rsidDel="00000000" w:rsidP="00000000" w:rsidRDefault="00000000" w:rsidRPr="00000000" w14:paraId="00000010">
            <w:pPr>
              <w:numPr>
                <w:ilvl w:val="0"/>
                <w:numId w:val="3"/>
              </w:numPr>
              <w:spacing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Turn on the gun.</w:t>
            </w:r>
          </w:p>
          <w:p w:rsidR="00000000" w:rsidDel="00000000" w:rsidP="00000000" w:rsidRDefault="00000000" w:rsidRPr="00000000" w14:paraId="00000011">
            <w:pPr>
              <w:numPr>
                <w:ilvl w:val="0"/>
                <w:numId w:val="3"/>
              </w:numPr>
              <w:spacing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Make sure you selected </w:t>
            </w:r>
            <w:r w:rsidDel="00000000" w:rsidR="00000000" w:rsidRPr="00000000">
              <w:rPr>
                <w:rFonts w:ascii="Comfortaa" w:cs="Comfortaa" w:eastAsia="Comfortaa" w:hAnsi="Comfortaa"/>
                <w:b w:val="1"/>
                <w:sz w:val="24"/>
                <w:szCs w:val="24"/>
                <w:rtl w:val="0"/>
              </w:rPr>
              <w:t xml:space="preserve">White light</w:t>
            </w:r>
            <w:r w:rsidDel="00000000" w:rsidR="00000000" w:rsidRPr="00000000">
              <w:rPr>
                <w:rFonts w:ascii="Comfortaa" w:cs="Comfortaa" w:eastAsia="Comfortaa" w:hAnsi="Comfortaa"/>
                <w:sz w:val="24"/>
                <w:szCs w:val="24"/>
                <w:rtl w:val="0"/>
              </w:rPr>
              <w:t xml:space="preserve">.</w:t>
            </w:r>
          </w:p>
          <w:p w:rsidR="00000000" w:rsidDel="00000000" w:rsidP="00000000" w:rsidRDefault="00000000" w:rsidRPr="00000000" w14:paraId="00000012">
            <w:pPr>
              <w:numPr>
                <w:ilvl w:val="0"/>
                <w:numId w:val="3"/>
              </w:numPr>
              <w:spacing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Select </w:t>
            </w:r>
            <w:r w:rsidDel="00000000" w:rsidR="00000000" w:rsidRPr="00000000">
              <w:rPr>
                <w:rFonts w:ascii="Comfortaa" w:cs="Comfortaa" w:eastAsia="Comfortaa" w:hAnsi="Comfortaa"/>
                <w:b w:val="1"/>
                <w:sz w:val="24"/>
                <w:szCs w:val="24"/>
                <w:rtl w:val="0"/>
              </w:rPr>
              <w:t xml:space="preserve">Show spectrometer</w:t>
            </w:r>
            <w:r w:rsidDel="00000000" w:rsidR="00000000" w:rsidRPr="00000000">
              <w:rPr>
                <w:rFonts w:ascii="Comfortaa" w:cs="Comfortaa" w:eastAsia="Comfortaa" w:hAnsi="Comfortaa"/>
                <w:sz w:val="24"/>
                <w:szCs w:val="24"/>
                <w:rtl w:val="0"/>
              </w:rPr>
              <w:t xml:space="preserve">.</w:t>
            </w:r>
          </w:p>
        </w:tc>
      </w:tr>
    </w:tbl>
    <w:p w:rsidR="00000000" w:rsidDel="00000000" w:rsidP="00000000" w:rsidRDefault="00000000" w:rsidRPr="00000000" w14:paraId="00000013">
      <w:pPr>
        <w:ind w:left="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4">
      <w:pPr>
        <w:numPr>
          <w:ilvl w:val="0"/>
          <w:numId w:val="1"/>
        </w:numPr>
        <w:spacing w:after="360" w:lineRule="auto"/>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omfortaa" w:cs="Comfortaa" w:eastAsia="Comfortaa" w:hAnsi="Comfortaa"/>
          <w:sz w:val="28"/>
          <w:szCs w:val="28"/>
          <w:rtl w:val="0"/>
        </w:rPr>
        <w:t xml:space="preserve">Explain why when white light is chosen the light photons passing through the box have different colors. [</w:t>
      </w:r>
      <w:r w:rsidDel="00000000" w:rsidR="00000000" w:rsidRPr="00000000">
        <w:rPr>
          <w:rFonts w:ascii="Comfortaa" w:cs="Comfortaa" w:eastAsia="Comfortaa" w:hAnsi="Comfortaa"/>
          <w:i w:val="1"/>
          <w:sz w:val="28"/>
          <w:szCs w:val="28"/>
          <w:rtl w:val="0"/>
        </w:rPr>
        <w:t xml:space="preserve">Keywords: spectrum, nm</w:t>
      </w:r>
      <w:r w:rsidDel="00000000" w:rsidR="00000000" w:rsidRPr="00000000">
        <w:rPr>
          <w:rFonts w:ascii="Comfortaa" w:cs="Comfortaa" w:eastAsia="Comfortaa" w:hAnsi="Comfortaa"/>
          <w:sz w:val="28"/>
          <w:szCs w:val="28"/>
          <w:rtl w:val="0"/>
        </w:rPr>
        <w:t xml:space="preserve">]</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r>
    </w:tbl>
    <w:p w:rsidR="00000000" w:rsidDel="00000000" w:rsidP="00000000" w:rsidRDefault="00000000" w:rsidRPr="00000000" w14:paraId="00000016">
      <w:pPr>
        <w:ind w:left="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7">
      <w:pPr>
        <w:numPr>
          <w:ilvl w:val="0"/>
          <w:numId w:val="1"/>
        </w:numPr>
        <w:spacing w:after="240" w:before="240" w:lineRule="auto"/>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What type of light are represented by the </w:t>
      </w:r>
      <w:r w:rsidDel="00000000" w:rsidR="00000000" w:rsidRPr="00000000">
        <w:rPr>
          <w:rFonts w:ascii="Comfortaa" w:cs="Comfortaa" w:eastAsia="Comfortaa" w:hAnsi="Comfortaa"/>
          <w:sz w:val="28"/>
          <w:szCs w:val="28"/>
        </w:rPr>
        <w:drawing>
          <wp:inline distB="114300" distT="114300" distL="114300" distR="114300">
            <wp:extent cx="190500" cy="180975"/>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90500" cy="180975"/>
                    </a:xfrm>
                    <a:prstGeom prst="rect"/>
                    <a:ln/>
                  </pic:spPr>
                </pic:pic>
              </a:graphicData>
            </a:graphic>
          </wp:inline>
        </w:drawing>
      </w:r>
      <w:r w:rsidDel="00000000" w:rsidR="00000000" w:rsidRPr="00000000">
        <w:rPr>
          <w:rFonts w:ascii="Comfortaa" w:cs="Comfortaa" w:eastAsia="Comfortaa" w:hAnsi="Comfortaa"/>
          <w:sz w:val="28"/>
          <w:szCs w:val="28"/>
          <w:rtl w:val="0"/>
        </w:rPr>
        <w:t xml:space="preserve"> particle?</w:t>
        <w:br w:type="textWrapping"/>
      </w:r>
      <w:r w:rsidDel="00000000" w:rsidR="00000000" w:rsidRPr="00000000">
        <w:rPr>
          <w:rFonts w:ascii="Comfortaa" w:cs="Comfortaa" w:eastAsia="Comfortaa" w:hAnsi="Comfortaa"/>
          <w:b w:val="1"/>
          <w:sz w:val="28"/>
          <w:szCs w:val="28"/>
          <w:rtl w:val="0"/>
        </w:rPr>
        <w:t xml:space="preserve">Hint</w:t>
      </w:r>
      <w:r w:rsidDel="00000000" w:rsidR="00000000" w:rsidRPr="00000000">
        <w:rPr>
          <w:rFonts w:ascii="Comfortaa" w:cs="Comfortaa" w:eastAsia="Comfortaa" w:hAnsi="Comfortaa"/>
          <w:sz w:val="28"/>
          <w:szCs w:val="28"/>
          <w:rtl w:val="0"/>
        </w:rPr>
        <w:t xml:space="preserve">: Shift the light control to </w:t>
      </w:r>
      <w:r w:rsidDel="00000000" w:rsidR="00000000" w:rsidRPr="00000000">
        <w:rPr>
          <w:rFonts w:ascii="Comfortaa" w:cs="Comfortaa" w:eastAsia="Comfortaa" w:hAnsi="Comfortaa"/>
          <w:b w:val="1"/>
          <w:sz w:val="28"/>
          <w:szCs w:val="28"/>
          <w:rtl w:val="0"/>
        </w:rPr>
        <w:t xml:space="preserve">monochromatic</w:t>
      </w:r>
      <w:r w:rsidDel="00000000" w:rsidR="00000000" w:rsidRPr="00000000">
        <w:rPr>
          <w:rFonts w:ascii="Comfortaa" w:cs="Comfortaa" w:eastAsia="Comfortaa" w:hAnsi="Comfortaa"/>
          <w:sz w:val="28"/>
          <w:szCs w:val="28"/>
          <w:rtl w:val="0"/>
        </w:rPr>
        <w:t xml:space="preserve">.</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r>
    </w:tbl>
    <w:p w:rsidR="00000000" w:rsidDel="00000000" w:rsidP="00000000" w:rsidRDefault="00000000" w:rsidRPr="00000000" w14:paraId="00000019">
      <w:pPr>
        <w:spacing w:after="240" w:before="240" w:lineRule="auto"/>
        <w:ind w:left="0" w:firstLine="0"/>
        <w:rPr>
          <w:rFonts w:ascii="Comfortaa" w:cs="Comfortaa" w:eastAsia="Comfortaa" w:hAnsi="Comfortaa"/>
          <w:sz w:val="28"/>
          <w:szCs w:val="2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1155cc" w:space="0" w:sz="12" w:val="dotted"/>
              <w:left w:color="1155cc" w:space="0" w:sz="12" w:val="dotted"/>
              <w:bottom w:color="1155cc" w:space="0" w:sz="12" w:val="dotted"/>
              <w:right w:color="1155c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5"/>
              </w:numPr>
              <w:spacing w:line="240" w:lineRule="auto"/>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Turn the light control back to </w:t>
            </w:r>
            <w:r w:rsidDel="00000000" w:rsidR="00000000" w:rsidRPr="00000000">
              <w:rPr>
                <w:rFonts w:ascii="Comfortaa" w:cs="Comfortaa" w:eastAsia="Comfortaa" w:hAnsi="Comfortaa"/>
                <w:b w:val="1"/>
                <w:sz w:val="24"/>
                <w:szCs w:val="24"/>
                <w:rtl w:val="0"/>
              </w:rPr>
              <w:t xml:space="preserve">white light</w:t>
            </w:r>
            <w:r w:rsidDel="00000000" w:rsidR="00000000" w:rsidRPr="00000000">
              <w:rPr>
                <w:rFonts w:ascii="Comfortaa" w:cs="Comfortaa" w:eastAsia="Comfortaa" w:hAnsi="Comfortaa"/>
                <w:sz w:val="24"/>
                <w:szCs w:val="24"/>
                <w:rtl w:val="0"/>
              </w:rPr>
              <w:t xml:space="preserve"> and move the </w:t>
            </w:r>
            <w:r w:rsidDel="00000000" w:rsidR="00000000" w:rsidRPr="00000000">
              <w:rPr>
                <w:rFonts w:ascii="Comfortaa" w:cs="Comfortaa" w:eastAsia="Comfortaa" w:hAnsi="Comfortaa"/>
                <w:b w:val="1"/>
                <w:sz w:val="24"/>
                <w:szCs w:val="24"/>
                <w:rtl w:val="0"/>
              </w:rPr>
              <w:t xml:space="preserve">speed controller to fast</w:t>
            </w: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1B">
            <w:pPr>
              <w:numPr>
                <w:ilvl w:val="0"/>
                <w:numId w:val="5"/>
              </w:numPr>
              <w:spacing w:line="240" w:lineRule="auto"/>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Pay attention to the </w:t>
            </w:r>
            <w:r w:rsidDel="00000000" w:rsidR="00000000" w:rsidRPr="00000000">
              <w:rPr>
                <w:rFonts w:ascii="Comfortaa" w:cs="Comfortaa" w:eastAsia="Comfortaa" w:hAnsi="Comfortaa"/>
                <w:b w:val="1"/>
                <w:sz w:val="24"/>
                <w:szCs w:val="24"/>
                <w:rtl w:val="0"/>
              </w:rPr>
              <w:t xml:space="preserve">spectrometer</w:t>
            </w:r>
            <w:r w:rsidDel="00000000" w:rsidR="00000000" w:rsidRPr="00000000">
              <w:rPr>
                <w:rFonts w:ascii="Comfortaa" w:cs="Comfortaa" w:eastAsia="Comfortaa" w:hAnsi="Comfortaa"/>
                <w:sz w:val="24"/>
                <w:szCs w:val="24"/>
                <w:rtl w:val="0"/>
              </w:rPr>
              <w:t xml:space="preserve"> (bottom right). It shows which colored photons are emitted (released by) the atom represented in the box.  </w:t>
            </w:r>
          </w:p>
          <w:p w:rsidR="00000000" w:rsidDel="00000000" w:rsidP="00000000" w:rsidRDefault="00000000" w:rsidRPr="00000000" w14:paraId="0000001C">
            <w:pPr>
              <w:numPr>
                <w:ilvl w:val="0"/>
                <w:numId w:val="5"/>
              </w:numPr>
              <w:spacing w:line="240" w:lineRule="auto"/>
              <w:ind w:left="720" w:hanging="360"/>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Let the simulation run for </w:t>
            </w:r>
            <w:r w:rsidDel="00000000" w:rsidR="00000000" w:rsidRPr="00000000">
              <w:rPr>
                <w:rFonts w:ascii="Comfortaa" w:cs="Comfortaa" w:eastAsia="Comfortaa" w:hAnsi="Comfortaa"/>
                <w:b w:val="1"/>
                <w:sz w:val="24"/>
                <w:szCs w:val="24"/>
                <w:rtl w:val="0"/>
              </w:rPr>
              <w:t xml:space="preserve">1 minute</w:t>
            </w:r>
            <w:r w:rsidDel="00000000" w:rsidR="00000000" w:rsidRPr="00000000">
              <w:rPr>
                <w:rFonts w:ascii="Comfortaa" w:cs="Comfortaa" w:eastAsia="Comfortaa" w:hAnsi="Comfortaa"/>
                <w:sz w:val="24"/>
                <w:szCs w:val="24"/>
                <w:rtl w:val="0"/>
              </w:rPr>
              <w:t xml:space="preserve"> before answering questions 3 and 4.</w:t>
            </w:r>
          </w:p>
        </w:tc>
      </w:tr>
    </w:tbl>
    <w:p w:rsidR="00000000" w:rsidDel="00000000" w:rsidP="00000000" w:rsidRDefault="00000000" w:rsidRPr="00000000" w14:paraId="0000001D">
      <w:pPr>
        <w:spacing w:after="240" w:before="240" w:lineRule="auto"/>
        <w:ind w:left="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1E">
      <w:pPr>
        <w:numPr>
          <w:ilvl w:val="0"/>
          <w:numId w:val="1"/>
        </w:numPr>
        <w:spacing w:after="240" w:before="240" w:lineRule="auto"/>
        <w:ind w:left="720" w:hanging="360"/>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List the wavelengths</w:t>
      </w:r>
      <w:r w:rsidDel="00000000" w:rsidR="00000000" w:rsidRPr="00000000">
        <w:rPr>
          <w:rFonts w:ascii="Comfortaa" w:cs="Comfortaa" w:eastAsia="Comfortaa" w:hAnsi="Comfortaa"/>
          <w:sz w:val="28"/>
          <w:szCs w:val="28"/>
          <w:rtl w:val="0"/>
        </w:rPr>
        <w:t xml:space="preserve"> of the colors that have come from the atom. Be sure to include wavelengths beyond the visible.</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omfortaa" w:cs="Comfortaa" w:eastAsia="Comfortaa" w:hAnsi="Comfortaa"/>
                <w:sz w:val="28"/>
                <w:szCs w:val="28"/>
              </w:rPr>
            </w:pPr>
            <w:r w:rsidDel="00000000" w:rsidR="00000000" w:rsidRPr="00000000">
              <w:rPr>
                <w:rtl w:val="0"/>
              </w:rPr>
            </w:r>
          </w:p>
        </w:tc>
      </w:tr>
    </w:tbl>
    <w:p w:rsidR="00000000" w:rsidDel="00000000" w:rsidP="00000000" w:rsidRDefault="00000000" w:rsidRPr="00000000" w14:paraId="00000020">
      <w:pPr>
        <w:spacing w:after="240" w:before="240" w:lineRule="auto"/>
        <w:ind w:left="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1">
      <w:pPr>
        <w:numPr>
          <w:ilvl w:val="0"/>
          <w:numId w:val="1"/>
        </w:numPr>
        <w:spacing w:after="240" w:before="240" w:lineRule="auto"/>
        <w:ind w:left="720" w:hanging="360"/>
        <w:rPr>
          <w:rFonts w:ascii="Comfortaa" w:cs="Comfortaa" w:eastAsia="Comfortaa" w:hAnsi="Comfortaa"/>
          <w:sz w:val="28"/>
          <w:szCs w:val="28"/>
          <w:u w:val="none"/>
        </w:rPr>
      </w:pPr>
      <w:r w:rsidDel="00000000" w:rsidR="00000000" w:rsidRPr="00000000">
        <w:rPr>
          <w:rFonts w:ascii="Comfortaa" w:cs="Comfortaa" w:eastAsia="Comfortaa" w:hAnsi="Comfortaa"/>
          <w:sz w:val="28"/>
          <w:szCs w:val="28"/>
          <w:rtl w:val="0"/>
        </w:rPr>
        <w:t xml:space="preserve">Take a snapshot of the spectrometer and paste below. Adjust the size if needed.</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omfortaa" w:cs="Comfortaa" w:eastAsia="Comfortaa" w:hAnsi="Comfortaa"/>
                <w:sz w:val="28"/>
                <w:szCs w:val="28"/>
              </w:rPr>
            </w:pPr>
            <w:r w:rsidDel="00000000" w:rsidR="00000000" w:rsidRPr="00000000">
              <w:rPr>
                <w:rFonts w:ascii="Comfortaa" w:cs="Comfortaa" w:eastAsia="Comfortaa" w:hAnsi="Comfortaa"/>
                <w:sz w:val="28"/>
                <w:szCs w:val="28"/>
              </w:rPr>
              <w:drawing>
                <wp:inline distB="114300" distT="114300" distL="114300" distR="114300">
                  <wp:extent cx="2349706" cy="2309813"/>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2349706" cy="23098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3">
      <w:pPr>
        <w:spacing w:after="240" w:before="240" w:lineRule="auto"/>
        <w:ind w:left="72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Part II</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1155cc" w:space="0" w:sz="12" w:val="dotted"/>
              <w:left w:color="1155cc" w:space="0" w:sz="12" w:val="dotted"/>
              <w:bottom w:color="1155cc" w:space="0" w:sz="12" w:val="dotted"/>
              <w:right w:color="1155cc" w:space="0" w:sz="12" w:val="dotted"/>
            </w:tcBorders>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4"/>
              </w:numPr>
              <w:spacing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Switch from Experiment to </w:t>
            </w:r>
            <w:r w:rsidDel="00000000" w:rsidR="00000000" w:rsidRPr="00000000">
              <w:rPr>
                <w:rFonts w:ascii="Comfortaa" w:cs="Comfortaa" w:eastAsia="Comfortaa" w:hAnsi="Comfortaa"/>
                <w:b w:val="1"/>
                <w:sz w:val="24"/>
                <w:szCs w:val="24"/>
                <w:rtl w:val="0"/>
              </w:rPr>
              <w:t xml:space="preserve">Prediction</w:t>
            </w:r>
            <w:r w:rsidDel="00000000" w:rsidR="00000000" w:rsidRPr="00000000">
              <w:rPr>
                <w:rFonts w:ascii="Comfortaa" w:cs="Comfortaa" w:eastAsia="Comfortaa" w:hAnsi="Comfortaa"/>
                <w:sz w:val="24"/>
                <w:szCs w:val="24"/>
                <w:rtl w:val="0"/>
              </w:rPr>
              <w:t xml:space="preserve"> in the upper left hand corner of the simulation. </w:t>
            </w:r>
          </w:p>
          <w:p w:rsidR="00000000" w:rsidDel="00000000" w:rsidP="00000000" w:rsidRDefault="00000000" w:rsidRPr="00000000" w14:paraId="00000027">
            <w:pPr>
              <w:numPr>
                <w:ilvl w:val="0"/>
                <w:numId w:val="4"/>
              </w:numPr>
              <w:spacing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Switch to the Bohr model and turn on the </w:t>
            </w:r>
            <w:r w:rsidDel="00000000" w:rsidR="00000000" w:rsidRPr="00000000">
              <w:rPr>
                <w:rFonts w:ascii="Comfortaa" w:cs="Comfortaa" w:eastAsia="Comfortaa" w:hAnsi="Comfortaa"/>
                <w:b w:val="1"/>
                <w:sz w:val="24"/>
                <w:szCs w:val="24"/>
                <w:rtl w:val="0"/>
              </w:rPr>
              <w:t xml:space="preserve">Show electron energy level diagram</w:t>
            </w:r>
            <w:r w:rsidDel="00000000" w:rsidR="00000000" w:rsidRPr="00000000">
              <w:rPr>
                <w:rFonts w:ascii="Comfortaa" w:cs="Comfortaa" w:eastAsia="Comfortaa" w:hAnsi="Comfortaa"/>
                <w:sz w:val="24"/>
                <w:szCs w:val="24"/>
                <w:rtl w:val="0"/>
              </w:rPr>
              <w:t xml:space="preserve"> in the upper right hand corner. </w:t>
            </w:r>
          </w:p>
          <w:p w:rsidR="00000000" w:rsidDel="00000000" w:rsidP="00000000" w:rsidRDefault="00000000" w:rsidRPr="00000000" w14:paraId="00000028">
            <w:pPr>
              <w:numPr>
                <w:ilvl w:val="0"/>
                <w:numId w:val="4"/>
              </w:numPr>
              <w:spacing w:line="24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Convert the </w:t>
            </w:r>
            <w:r w:rsidDel="00000000" w:rsidR="00000000" w:rsidRPr="00000000">
              <w:rPr>
                <w:rFonts w:ascii="Comfortaa" w:cs="Comfortaa" w:eastAsia="Comfortaa" w:hAnsi="Comfortaa"/>
                <w:b w:val="1"/>
                <w:sz w:val="24"/>
                <w:szCs w:val="24"/>
                <w:rtl w:val="0"/>
              </w:rPr>
              <w:t xml:space="preserve">speed control to slow</w:t>
            </w:r>
            <w:r w:rsidDel="00000000" w:rsidR="00000000" w:rsidRPr="00000000">
              <w:rPr>
                <w:rFonts w:ascii="Comfortaa" w:cs="Comfortaa" w:eastAsia="Comfortaa" w:hAnsi="Comfortaa"/>
                <w:sz w:val="24"/>
                <w:szCs w:val="24"/>
                <w:rtl w:val="0"/>
              </w:rPr>
              <w:t xml:space="preserve"> and watch to see what happens in the simulation, the electron energy level diagram and the spectrometer. </w:t>
            </w:r>
          </w:p>
        </w:tc>
      </w:tr>
    </w:tbl>
    <w:p w:rsidR="00000000" w:rsidDel="00000000" w:rsidP="00000000" w:rsidRDefault="00000000" w:rsidRPr="00000000" w14:paraId="00000029">
      <w:pP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A">
      <w:pPr>
        <w:numPr>
          <w:ilvl w:val="0"/>
          <w:numId w:val="2"/>
        </w:numPr>
        <w:spacing w:after="240" w:before="240" w:lineRule="auto"/>
        <w:ind w:left="720" w:hanging="360"/>
        <w:rPr>
          <w:rFonts w:ascii="Comfortaa" w:cs="Comfortaa" w:eastAsia="Comfortaa" w:hAnsi="Comfortaa"/>
          <w:sz w:val="28"/>
          <w:szCs w:val="28"/>
          <w:u w:val="none"/>
        </w:rPr>
      </w:pPr>
      <w:r w:rsidDel="00000000" w:rsidR="00000000" w:rsidRPr="00000000">
        <w:rPr>
          <w:rFonts w:ascii="Comfortaa" w:cs="Comfortaa" w:eastAsia="Comfortaa" w:hAnsi="Comfortaa"/>
          <w:b w:val="1"/>
          <w:sz w:val="28"/>
          <w:szCs w:val="28"/>
          <w:rtl w:val="0"/>
        </w:rPr>
        <w:t xml:space="preserve">Bohr</w:t>
      </w:r>
      <w:r w:rsidDel="00000000" w:rsidR="00000000" w:rsidRPr="00000000">
        <w:rPr>
          <w:rFonts w:ascii="Comfortaa" w:cs="Comfortaa" w:eastAsia="Comfortaa" w:hAnsi="Comfortaa"/>
          <w:sz w:val="28"/>
          <w:szCs w:val="28"/>
          <w:rtl w:val="0"/>
        </w:rPr>
        <w:t xml:space="preserve"> model.  How is the electron represented in this model and which electron level is the lowest energy? [</w:t>
      </w:r>
      <w:r w:rsidDel="00000000" w:rsidR="00000000" w:rsidRPr="00000000">
        <w:rPr>
          <w:rFonts w:ascii="Comfortaa" w:cs="Comfortaa" w:eastAsia="Comfortaa" w:hAnsi="Comfortaa"/>
          <w:i w:val="1"/>
          <w:sz w:val="28"/>
          <w:szCs w:val="28"/>
          <w:rtl w:val="0"/>
        </w:rPr>
        <w:t xml:space="preserve">Keywords: ground state, n=</w:t>
      </w:r>
      <w:r w:rsidDel="00000000" w:rsidR="00000000" w:rsidRPr="00000000">
        <w:rPr>
          <w:rFonts w:ascii="Comfortaa" w:cs="Comfortaa" w:eastAsia="Comfortaa" w:hAnsi="Comfortaa"/>
          <w:sz w:val="28"/>
          <w:szCs w:val="28"/>
          <w:rtl w:val="0"/>
        </w:rPr>
        <w:t xml:space="preserve">]</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r>
    </w:tbl>
    <w:p w:rsidR="00000000" w:rsidDel="00000000" w:rsidP="00000000" w:rsidRDefault="00000000" w:rsidRPr="00000000" w14:paraId="0000002C">
      <w:pPr>
        <w:spacing w:after="240" w:before="240" w:lineRule="auto"/>
        <w:ind w:left="0" w:firstLine="0"/>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2D">
      <w:pPr>
        <w:numPr>
          <w:ilvl w:val="0"/>
          <w:numId w:val="2"/>
        </w:numPr>
        <w:spacing w:after="240" w:before="240" w:lineRule="auto"/>
        <w:ind w:left="720" w:hanging="360"/>
        <w:rPr>
          <w:rFonts w:ascii="Comfortaa" w:cs="Comfortaa" w:eastAsia="Comfortaa" w:hAnsi="Comfortaa"/>
          <w:sz w:val="28"/>
          <w:szCs w:val="28"/>
          <w:u w:val="none"/>
        </w:rPr>
      </w:pPr>
      <w:r w:rsidDel="00000000" w:rsidR="00000000" w:rsidRPr="00000000">
        <w:rPr>
          <w:rFonts w:ascii="Comfortaa" w:cs="Comfortaa" w:eastAsia="Comfortaa" w:hAnsi="Comfortaa"/>
          <w:sz w:val="28"/>
          <w:szCs w:val="28"/>
          <w:rtl w:val="0"/>
        </w:rPr>
        <w:t xml:space="preserve">What happens when a photon interacts with the electron in the ground state? Do photons of all colors interact with the ground state electron and if not, why? Be sure to look at the electron energy level diagram when answering this question. [</w:t>
      </w:r>
      <w:r w:rsidDel="00000000" w:rsidR="00000000" w:rsidRPr="00000000">
        <w:rPr>
          <w:rFonts w:ascii="Comfortaa" w:cs="Comfortaa" w:eastAsia="Comfortaa" w:hAnsi="Comfortaa"/>
          <w:i w:val="1"/>
          <w:sz w:val="28"/>
          <w:szCs w:val="28"/>
          <w:rtl w:val="0"/>
        </w:rPr>
        <w:t xml:space="preserve">Keywords: energy gap, electron, photon, absorb, ground state, excited state</w:t>
      </w:r>
      <w:r w:rsidDel="00000000" w:rsidR="00000000" w:rsidRPr="00000000">
        <w:rPr>
          <w:rFonts w:ascii="Comfortaa" w:cs="Comfortaa" w:eastAsia="Comfortaa" w:hAnsi="Comfortaa"/>
          <w:sz w:val="28"/>
          <w:szCs w:val="28"/>
          <w:rtl w:val="0"/>
        </w:rPr>
        <w:t xml:space="preserve">]</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rPr>
            </w:pPr>
            <w:r w:rsidDel="00000000" w:rsidR="00000000" w:rsidRPr="00000000">
              <w:rPr>
                <w:rtl w:val="0"/>
              </w:rPr>
            </w:r>
          </w:p>
        </w:tc>
      </w:tr>
    </w:tbl>
    <w:p w:rsidR="00000000" w:rsidDel="00000000" w:rsidP="00000000" w:rsidRDefault="00000000" w:rsidRPr="00000000" w14:paraId="0000002F">
      <w:pPr>
        <w:spacing w:after="240" w:befor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 </w:t>
      </w:r>
    </w:p>
    <w:p w:rsidR="00000000" w:rsidDel="00000000" w:rsidP="00000000" w:rsidRDefault="00000000" w:rsidRPr="00000000" w14:paraId="00000030">
      <w:pPr>
        <w:numPr>
          <w:ilvl w:val="0"/>
          <w:numId w:val="2"/>
        </w:numPr>
        <w:spacing w:after="240" w:before="240" w:lineRule="auto"/>
        <w:ind w:left="720" w:hanging="360"/>
        <w:rPr>
          <w:rFonts w:ascii="Comfortaa" w:cs="Comfortaa" w:eastAsia="Comfortaa" w:hAnsi="Comfortaa"/>
          <w:sz w:val="28"/>
          <w:szCs w:val="28"/>
          <w:u w:val="none"/>
        </w:rPr>
      </w:pPr>
      <w:r w:rsidDel="00000000" w:rsidR="00000000" w:rsidRPr="00000000">
        <w:rPr>
          <w:rFonts w:ascii="Comfortaa" w:cs="Comfortaa" w:eastAsia="Comfortaa" w:hAnsi="Comfortaa"/>
          <w:sz w:val="28"/>
          <w:szCs w:val="28"/>
          <w:rtl w:val="0"/>
        </w:rPr>
        <w:t xml:space="preserve">Explain how this simulation produces the line spectra and indicate which transitions are ultraviolet, visible and infrared. [</w:t>
      </w:r>
      <w:r w:rsidDel="00000000" w:rsidR="00000000" w:rsidRPr="00000000">
        <w:rPr>
          <w:rFonts w:ascii="Comfortaa" w:cs="Comfortaa" w:eastAsia="Comfortaa" w:hAnsi="Comfortaa"/>
          <w:i w:val="1"/>
          <w:sz w:val="28"/>
          <w:szCs w:val="28"/>
          <w:rtl w:val="0"/>
        </w:rPr>
        <w:t xml:space="preserve">Keywords: excited state, ground state, emission, Lyman, Balmer, Paschen, series</w:t>
      </w:r>
      <w:r w:rsidDel="00000000" w:rsidR="00000000" w:rsidRPr="00000000">
        <w:rPr>
          <w:rFonts w:ascii="Comfortaa" w:cs="Comfortaa" w:eastAsia="Comfortaa" w:hAnsi="Comfortaa"/>
          <w:sz w:val="28"/>
          <w:szCs w:val="28"/>
          <w:rtl w:val="0"/>
        </w:rPr>
        <w:t xml:space="preserve">]</w:t>
        <w:br w:type="textWrapping"/>
      </w:r>
      <w:r w:rsidDel="00000000" w:rsidR="00000000" w:rsidRPr="00000000">
        <w:rPr>
          <w:rFonts w:ascii="Comfortaa" w:cs="Comfortaa" w:eastAsia="Comfortaa" w:hAnsi="Comfortaa"/>
          <w:b w:val="1"/>
          <w:sz w:val="28"/>
          <w:szCs w:val="28"/>
          <w:rtl w:val="0"/>
        </w:rPr>
        <w:t xml:space="preserve">Hint</w:t>
      </w:r>
      <w:r w:rsidDel="00000000" w:rsidR="00000000" w:rsidRPr="00000000">
        <w:rPr>
          <w:rFonts w:ascii="Comfortaa" w:cs="Comfortaa" w:eastAsia="Comfortaa" w:hAnsi="Comfortaa"/>
          <w:sz w:val="28"/>
          <w:szCs w:val="28"/>
          <w:rtl w:val="0"/>
        </w:rPr>
        <w:t xml:space="preserve">: go to</w:t>
      </w:r>
      <w:hyperlink r:id="rId12">
        <w:r w:rsidDel="00000000" w:rsidR="00000000" w:rsidRPr="00000000">
          <w:rPr>
            <w:rFonts w:ascii="Comfortaa" w:cs="Comfortaa" w:eastAsia="Comfortaa" w:hAnsi="Comfortaa"/>
            <w:sz w:val="28"/>
            <w:szCs w:val="28"/>
            <w:rtl w:val="0"/>
          </w:rPr>
          <w:t xml:space="preserve"> </w:t>
        </w:r>
      </w:hyperlink>
      <w:hyperlink r:id="rId13">
        <w:r w:rsidDel="00000000" w:rsidR="00000000" w:rsidRPr="00000000">
          <w:rPr>
            <w:rFonts w:ascii="Comfortaa" w:cs="Comfortaa" w:eastAsia="Comfortaa" w:hAnsi="Comfortaa"/>
            <w:color w:val="1155cc"/>
            <w:sz w:val="28"/>
            <w:szCs w:val="28"/>
            <w:u w:val="single"/>
            <w:rtl w:val="0"/>
          </w:rPr>
          <w:t xml:space="preserve">https://chem.libretexts.org/link?52785</w:t>
        </w:r>
      </w:hyperlink>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sz w:val="28"/>
                <w:szCs w:val="28"/>
                <w:u w:val="single"/>
              </w:rPr>
            </w:pPr>
            <w:r w:rsidDel="00000000" w:rsidR="00000000" w:rsidRPr="00000000">
              <w:rPr>
                <w:rtl w:val="0"/>
              </w:rPr>
            </w:r>
          </w:p>
        </w:tc>
      </w:tr>
    </w:tbl>
    <w:p w:rsidR="00000000" w:rsidDel="00000000" w:rsidP="00000000" w:rsidRDefault="00000000" w:rsidRPr="00000000" w14:paraId="00000032">
      <w:pPr>
        <w:spacing w:after="240" w:before="240" w:lineRule="auto"/>
        <w:rPr>
          <w:rFonts w:ascii="Comfortaa" w:cs="Comfortaa" w:eastAsia="Comfortaa" w:hAnsi="Comfortaa"/>
          <w:sz w:val="28"/>
          <w:szCs w:val="28"/>
          <w:u w:val="single"/>
        </w:rPr>
      </w:pPr>
      <w:r w:rsidDel="00000000" w:rsidR="00000000" w:rsidRPr="00000000">
        <w:rPr>
          <w:rtl w:val="0"/>
        </w:rPr>
      </w:r>
    </w:p>
    <w:p w:rsidR="00000000" w:rsidDel="00000000" w:rsidP="00000000" w:rsidRDefault="00000000" w:rsidRPr="00000000" w14:paraId="00000033">
      <w:pPr>
        <w:numPr>
          <w:ilvl w:val="0"/>
          <w:numId w:val="2"/>
        </w:numPr>
        <w:spacing w:after="240" w:before="240" w:lineRule="auto"/>
        <w:ind w:left="720" w:hanging="360"/>
        <w:rPr>
          <w:sz w:val="28"/>
          <w:szCs w:val="28"/>
        </w:rPr>
      </w:pPr>
      <w:r w:rsidDel="00000000" w:rsidR="00000000" w:rsidRPr="00000000">
        <w:rPr>
          <w:rFonts w:ascii="Comfortaa" w:cs="Comfortaa" w:eastAsia="Comfortaa" w:hAnsi="Comfortaa"/>
          <w:sz w:val="28"/>
          <w:szCs w:val="28"/>
          <w:rtl w:val="0"/>
        </w:rPr>
        <w:t xml:space="preserve">Compare the Bohr model with the </w:t>
      </w:r>
      <w:r w:rsidDel="00000000" w:rsidR="00000000" w:rsidRPr="00000000">
        <w:rPr>
          <w:rFonts w:ascii="Comfortaa" w:cs="Comfortaa" w:eastAsia="Comfortaa" w:hAnsi="Comfortaa"/>
          <w:sz w:val="28"/>
          <w:szCs w:val="28"/>
          <w:highlight w:val="white"/>
          <w:rtl w:val="0"/>
        </w:rPr>
        <w:t xml:space="preserve">Schrödinger</w:t>
      </w:r>
      <w:r w:rsidDel="00000000" w:rsidR="00000000" w:rsidRPr="00000000">
        <w:rPr>
          <w:rFonts w:ascii="Comfortaa" w:cs="Comfortaa" w:eastAsia="Comfortaa" w:hAnsi="Comfortaa"/>
          <w:sz w:val="28"/>
          <w:szCs w:val="28"/>
          <w:rtl w:val="0"/>
        </w:rPr>
        <w:t xml:space="preserve"> model in the simulation. Explain how they are similar and different. [</w:t>
      </w:r>
      <w:r w:rsidDel="00000000" w:rsidR="00000000" w:rsidRPr="00000000">
        <w:rPr>
          <w:rFonts w:ascii="Comfortaa" w:cs="Comfortaa" w:eastAsia="Comfortaa" w:hAnsi="Comfortaa"/>
          <w:i w:val="1"/>
          <w:sz w:val="28"/>
          <w:szCs w:val="28"/>
          <w:rtl w:val="0"/>
        </w:rPr>
        <w:t xml:space="preserve">Keywords: orbit, orbital, s, p, d, f, wavefunction, spectrum, energy gap</w:t>
      </w:r>
      <w:r w:rsidDel="00000000" w:rsidR="00000000" w:rsidRPr="00000000">
        <w:rPr>
          <w:rFonts w:ascii="Comfortaa" w:cs="Comfortaa" w:eastAsia="Comfortaa" w:hAnsi="Comfortaa"/>
          <w:sz w:val="28"/>
          <w:szCs w:val="28"/>
          <w:rtl w:val="0"/>
        </w:rPr>
        <w:t xml:space="preserve">]</w:t>
      </w:r>
    </w:p>
    <w:tbl>
      <w:tblPr>
        <w:tblStyle w:val="Table1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trHeight w:val="5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 </w:t>
            </w:r>
          </w:p>
        </w:tc>
      </w:tr>
    </w:tbl>
    <w:p w:rsidR="00000000" w:rsidDel="00000000" w:rsidP="00000000" w:rsidRDefault="00000000" w:rsidRPr="00000000" w14:paraId="00000035">
      <w:pPr>
        <w:spacing w:after="240" w:before="240" w:lineRule="auto"/>
        <w:rPr>
          <w:rFonts w:ascii="Comfortaa" w:cs="Comfortaa" w:eastAsia="Comfortaa" w:hAnsi="Comfortaa"/>
          <w:sz w:val="28"/>
          <w:szCs w:val="28"/>
        </w:rPr>
      </w:pPr>
      <w:r w:rsidDel="00000000" w:rsidR="00000000" w:rsidRPr="00000000">
        <w:rPr>
          <w:rFonts w:ascii="Comfortaa" w:cs="Comfortaa" w:eastAsia="Comfortaa" w:hAnsi="Comfortaa"/>
          <w:sz w:val="28"/>
          <w:szCs w:val="28"/>
          <w:rtl w:val="0"/>
        </w:rPr>
        <w:t xml:space="preserve"> </w:t>
      </w:r>
    </w:p>
    <w:p w:rsidR="00000000" w:rsidDel="00000000" w:rsidP="00000000" w:rsidRDefault="00000000" w:rsidRPr="00000000" w14:paraId="00000036">
      <w:pPr>
        <w:rPr>
          <w:rFonts w:ascii="Comfortaa" w:cs="Comfortaa" w:eastAsia="Comfortaa" w:hAnsi="Comfortaa"/>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2.png"/><Relationship Id="rId13" Type="http://schemas.openxmlformats.org/officeDocument/2006/relationships/hyperlink" Target="https://chem.libretexts.org/link?52785" TargetMode="External"/><Relationship Id="rId12" Type="http://schemas.openxmlformats.org/officeDocument/2006/relationships/hyperlink" Target="https://chem.libretexts.org/link?5278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em.libretexts.org/link?52800" TargetMode="External"/><Relationship Id="rId5" Type="http://schemas.openxmlformats.org/officeDocument/2006/relationships/styles" Target="styles.xml"/><Relationship Id="rId6" Type="http://schemas.openxmlformats.org/officeDocument/2006/relationships/hyperlink" Target="https://chem.libretexts.org/Courses/University_of_Arkansas_Little_Rock/Chem_1402%3A_General_Chemistry_1_(Belford)/Laboratory/06%3A_Experiment_6_-_Atomic_Structure" TargetMode="External"/><Relationship Id="rId7" Type="http://schemas.openxmlformats.org/officeDocument/2006/relationships/hyperlink" Target="https://chem.libretexts.org/link?214683" TargetMode="External"/><Relationship Id="rId8" Type="http://schemas.openxmlformats.org/officeDocument/2006/relationships/hyperlink" Target="https://chem.libretexts.org/Courses/University_of_Arkansas_Little_Rock/Chem_1402%3A_General_Chemistry_1_(Belford)/Text/6%3A_The_Structure_of_Atoms/6.5%3A_The_Modern_View_of_Electronic_Structu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