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0"/>
        <w:gridCol w:w="7500"/>
        <w:tblGridChange w:id="0">
          <w:tblGrid>
            <w:gridCol w:w="1860"/>
            <w:gridCol w:w="7500"/>
          </w:tblGrid>
        </w:tblGridChange>
      </w:tblGrid>
      <w:tr>
        <w:trPr>
          <w:trHeight w:val="4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Group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omfortaa" w:cs="Comfortaa" w:eastAsia="Comfortaa" w:hAnsi="Comfortaa"/>
          <w:sz w:val="48"/>
          <w:szCs w:val="48"/>
        </w:rPr>
      </w:pPr>
      <w:r w:rsidDel="00000000" w:rsidR="00000000" w:rsidRPr="00000000">
        <w:rPr>
          <w:rFonts w:ascii="Comfortaa" w:cs="Comfortaa" w:eastAsia="Comfortaa" w:hAnsi="Comfortaa"/>
          <w:sz w:val="48"/>
          <w:szCs w:val="48"/>
          <w:rtl w:val="0"/>
        </w:rPr>
        <w:t xml:space="preserve">Atomic structure </w:t>
      </w:r>
    </w:p>
    <w:p w:rsidR="00000000" w:rsidDel="00000000" w:rsidP="00000000" w:rsidRDefault="00000000" w:rsidRPr="00000000" w14:paraId="00000006">
      <w:pPr>
        <w:jc w:val="center"/>
        <w:rPr>
          <w:rFonts w:ascii="Comfortaa" w:cs="Comfortaa" w:eastAsia="Comfortaa" w:hAnsi="Comfortaa"/>
          <w:sz w:val="48"/>
          <w:szCs w:val="48"/>
        </w:rPr>
      </w:pPr>
      <w:r w:rsidDel="00000000" w:rsidR="00000000" w:rsidRPr="00000000">
        <w:rPr>
          <w:rFonts w:ascii="Comfortaa" w:cs="Comfortaa" w:eastAsia="Comfortaa" w:hAnsi="Comfortaa"/>
          <w:sz w:val="48"/>
          <w:szCs w:val="48"/>
          <w:rtl w:val="0"/>
        </w:rPr>
        <w:t xml:space="preserve">Worksheet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spacing w:after="0" w:before="0" w:lineRule="auto"/>
        <w:jc w:val="center"/>
        <w:rPr>
          <w:rFonts w:ascii="Comfortaa" w:cs="Comfortaa" w:eastAsia="Comfortaa" w:hAnsi="Comfortaa"/>
          <w:b w:val="1"/>
          <w:sz w:val="36"/>
          <w:szCs w:val="36"/>
        </w:rPr>
      </w:pPr>
      <w:bookmarkStart w:colFirst="0" w:colLast="0" w:name="_mkijrqblcmba" w:id="0"/>
      <w:bookmarkEnd w:id="0"/>
      <w:r w:rsidDel="00000000" w:rsidR="00000000" w:rsidRPr="00000000">
        <w:rPr>
          <w:rFonts w:ascii="Comfortaa" w:cs="Comfortaa" w:eastAsia="Comfortaa" w:hAnsi="Comfortaa"/>
          <w:b w:val="1"/>
          <w:sz w:val="36"/>
          <w:szCs w:val="36"/>
          <w:rtl w:val="0"/>
        </w:rPr>
        <w:t xml:space="preserve">LibreTexts page: </w:t>
      </w:r>
      <w:hyperlink r:id="rId6">
        <w:r w:rsidDel="00000000" w:rsidR="00000000" w:rsidRPr="00000000">
          <w:rPr>
            <w:rFonts w:ascii="Comfortaa" w:cs="Comfortaa" w:eastAsia="Comfortaa" w:hAnsi="Comfortaa"/>
            <w:b w:val="1"/>
            <w:color w:val="1155cc"/>
            <w:u w:val="single"/>
            <w:rtl w:val="0"/>
          </w:rPr>
          <w:t xml:space="preserve">6: Atomic Structure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spacing w:after="0" w:before="0" w:lineRule="auto"/>
        <w:jc w:val="center"/>
        <w:rPr/>
      </w:pPr>
      <w:bookmarkStart w:colFirst="0" w:colLast="0" w:name="_h3dbsrah6p7f" w:id="1"/>
      <w:bookmarkEnd w:id="1"/>
      <w:r w:rsidDel="00000000" w:rsidR="00000000" w:rsidRPr="00000000">
        <w:rPr>
          <w:rFonts w:ascii="Comfortaa" w:cs="Comfortaa" w:eastAsia="Comfortaa" w:hAnsi="Comfortaa"/>
          <w:b w:val="1"/>
          <w:sz w:val="20"/>
          <w:szCs w:val="20"/>
          <w:rtl w:val="0"/>
        </w:rPr>
        <w:t xml:space="preserve">(</w:t>
      </w:r>
      <w:hyperlink r:id="rId7">
        <w:r w:rsidDel="00000000" w:rsidR="00000000" w:rsidRPr="00000000">
          <w:rPr>
            <w:rFonts w:ascii="Comfortaa" w:cs="Comfortaa" w:eastAsia="Comfortaa" w:hAnsi="Comfortaa"/>
            <w:color w:val="1155cc"/>
            <w:sz w:val="20"/>
            <w:szCs w:val="20"/>
            <w:u w:val="single"/>
            <w:rtl w:val="0"/>
          </w:rPr>
          <w:t xml:space="preserve">https://chem.libretexts.org/link?214683</w:t>
        </w:r>
      </w:hyperlink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mfortaa" w:cs="Comfortaa" w:eastAsia="Comfortaa" w:hAnsi="Comfortaa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Please don’t edit, rearrange or delete anything that is already in this document. Just add your answers inside the boxes.</w:t>
      </w:r>
    </w:p>
    <w:p w:rsidR="00000000" w:rsidDel="00000000" w:rsidP="00000000" w:rsidRDefault="00000000" w:rsidRPr="00000000" w14:paraId="0000000C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You can use shortcuts for superscripts and subscripts when needed:</w:t>
      </w:r>
    </w:p>
    <w:p w:rsidR="00000000" w:rsidDel="00000000" w:rsidP="00000000" w:rsidRDefault="00000000" w:rsidRPr="00000000" w14:paraId="0000000D">
      <w:pPr>
        <w:rPr>
          <w:rFonts w:ascii="Comfortaa" w:cs="Comfortaa" w:eastAsia="Comfortaa" w:hAnsi="Comfortaa"/>
          <w:b w:val="1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sz w:val="28"/>
          <w:szCs w:val="28"/>
        </w:rPr>
        <w:drawing>
          <wp:inline distB="114300" distT="114300" distL="114300" distR="114300">
            <wp:extent cx="2162175" cy="5524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552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mfortaa" w:cs="Comfortaa" w:eastAsia="Comfortaa" w:hAnsi="Comfortaa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What speed does light travel at?</w:t>
      </w:r>
    </w:p>
    <w:p w:rsidR="00000000" w:rsidDel="00000000" w:rsidP="00000000" w:rsidRDefault="00000000" w:rsidRPr="00000000" w14:paraId="00000010">
      <w:pPr>
        <w:ind w:left="720" w:firstLine="0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75.0" w:type="dxa"/>
        <w:jc w:val="left"/>
        <w:tblInd w:w="-2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75"/>
        <w:tblGridChange w:id="0">
          <w:tblGrid>
            <w:gridCol w:w="967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ind w:left="720" w:firstLine="0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What is the frequency of green light at 545 nm?</w:t>
      </w:r>
    </w:p>
    <w:p w:rsidR="00000000" w:rsidDel="00000000" w:rsidP="00000000" w:rsidRDefault="00000000" w:rsidRPr="00000000" w14:paraId="00000014">
      <w:pPr>
        <w:ind w:left="720" w:firstLine="0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75.0" w:type="dxa"/>
        <w:jc w:val="left"/>
        <w:tblInd w:w="-2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75"/>
        <w:tblGridChange w:id="0">
          <w:tblGrid>
            <w:gridCol w:w="967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ind w:left="720" w:firstLine="0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KUAR radio station’s broadcasting f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highlight w:val="white"/>
          <w:rtl w:val="0"/>
        </w:rPr>
        <w:t xml:space="preserve">requency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 is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89.1 MHz. Calculate the wavelength.</w:t>
      </w:r>
    </w:p>
    <w:p w:rsidR="00000000" w:rsidDel="00000000" w:rsidP="00000000" w:rsidRDefault="00000000" w:rsidRPr="00000000" w14:paraId="00000018">
      <w:pPr>
        <w:ind w:left="720" w:firstLine="0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90.0" w:type="dxa"/>
        <w:jc w:val="left"/>
        <w:tblInd w:w="-2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15"/>
        <w:gridCol w:w="6375"/>
        <w:tblGridChange w:id="0">
          <w:tblGrid>
            <w:gridCol w:w="3315"/>
            <w:gridCol w:w="6375"/>
          </w:tblGrid>
        </w:tblGridChange>
      </w:tblGrid>
      <w:tr>
        <w:trPr>
          <w:trHeight w:val="48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0" w:firstLine="0"/>
              <w:rPr>
                <w:rFonts w:ascii="Comfortaa" w:cs="Comfortaa" w:eastAsia="Comfortaa" w:hAnsi="Comforta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ind w:left="720" w:firstLine="0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240" w:lineRule="auto"/>
        <w:ind w:left="720" w:hanging="360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What is the wavelength of the musical note </w:t>
      </w:r>
      <w:r w:rsidDel="00000000" w:rsidR="00000000" w:rsidRPr="00000000">
        <w:rPr>
          <w:rFonts w:ascii="Comfortaa" w:cs="Comfortaa" w:eastAsia="Comfortaa" w:hAnsi="Comfortaa"/>
          <w:b w:val="1"/>
          <w:sz w:val="28"/>
          <w:szCs w:val="28"/>
          <w:rtl w:val="0"/>
        </w:rPr>
        <w:t xml:space="preserve">A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 which has a frequency of 440 hz when it is propagated through air in which the velocity of sound is 343 m s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vertAlign w:val="superscript"/>
          <w:rtl w:val="0"/>
        </w:rPr>
        <w:t xml:space="preserve">–1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?</w:t>
      </w:r>
      <w:r w:rsidDel="00000000" w:rsidR="00000000" w:rsidRPr="00000000">
        <w:rPr>
          <w:rtl w:val="0"/>
        </w:rPr>
      </w:r>
    </w:p>
    <w:tbl>
      <w:tblPr>
        <w:tblStyle w:val="Table5"/>
        <w:tblW w:w="9675.0" w:type="dxa"/>
        <w:jc w:val="left"/>
        <w:tblInd w:w="-2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75"/>
        <w:tblGridChange w:id="0">
          <w:tblGrid>
            <w:gridCol w:w="967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ind w:left="0" w:firstLine="0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hem.libretexts.org/Courses/University_of_Arkansas_Little_Rock/Chem_1402%3A_General_Chemistry_1_(Belford)/Laboratory/06%3A_Experiment_6_-_Atomic_Structure" TargetMode="External"/><Relationship Id="rId7" Type="http://schemas.openxmlformats.org/officeDocument/2006/relationships/hyperlink" Target="https://chem.libretexts.org/link?214683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