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C464809" w14:textId="77777777" w:rsidR="00A347C3" w:rsidRDefault="00A347C3" w:rsidP="00A347C3">
      <w:pPr>
        <w:widowControl w:val="0"/>
        <w:autoSpaceDE w:val="0"/>
        <w:autoSpaceDN w:val="0"/>
        <w:adjustRightInd w:val="0"/>
        <w:rPr>
          <w:rFonts w:ascii="Times" w:hAnsi="Times" w:cs="Times"/>
        </w:rPr>
      </w:pPr>
      <w:r>
        <w:rPr>
          <w:rFonts w:ascii="Times" w:hAnsi="Times" w:cs="Times"/>
          <w:noProof/>
        </w:rPr>
        <w:drawing>
          <wp:inline distT="0" distB="0" distL="0" distR="0" wp14:anchorId="33B3FCAA" wp14:editId="1AF0D077">
            <wp:extent cx="914400" cy="51054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510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" w:hAnsi="Times" w:cs="Times"/>
        </w:rPr>
        <w:t xml:space="preserve"> </w:t>
      </w:r>
      <w:r>
        <w:rPr>
          <w:rFonts w:ascii="Times" w:hAnsi="Times" w:cs="Times"/>
          <w:noProof/>
        </w:rPr>
        <w:drawing>
          <wp:inline distT="0" distB="0" distL="0" distR="0" wp14:anchorId="237A1C61" wp14:editId="1E9F8317">
            <wp:extent cx="5071745" cy="20955"/>
            <wp:effectExtent l="0" t="0" r="8255" b="444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1745" cy="20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4634D2" w14:textId="77777777" w:rsidR="00A347C3" w:rsidRDefault="00A347C3" w:rsidP="00A347C3">
      <w:pPr>
        <w:widowControl w:val="0"/>
        <w:autoSpaceDE w:val="0"/>
        <w:autoSpaceDN w:val="0"/>
        <w:adjustRightInd w:val="0"/>
        <w:spacing w:after="240"/>
        <w:rPr>
          <w:rFonts w:ascii="Arial" w:hAnsi="Arial" w:cs="Arial"/>
          <w:b/>
          <w:bCs/>
          <w:sz w:val="26"/>
          <w:szCs w:val="26"/>
        </w:rPr>
      </w:pPr>
      <w:r>
        <w:rPr>
          <w:rFonts w:ascii="Arial" w:hAnsi="Arial" w:cs="Arial"/>
          <w:b/>
          <w:bCs/>
          <w:sz w:val="26"/>
          <w:szCs w:val="26"/>
        </w:rPr>
        <w:t>Act I</w:t>
      </w:r>
    </w:p>
    <w:p w14:paraId="536534EE" w14:textId="77777777" w:rsidR="00EB77D9" w:rsidRDefault="00EB77D9" w:rsidP="00A347C3">
      <w:pPr>
        <w:widowControl w:val="0"/>
        <w:autoSpaceDE w:val="0"/>
        <w:autoSpaceDN w:val="0"/>
        <w:adjustRightInd w:val="0"/>
        <w:spacing w:after="240"/>
        <w:rPr>
          <w:rFonts w:ascii="Times" w:hAnsi="Times" w:cs="Times"/>
        </w:rPr>
      </w:pPr>
      <w:r>
        <w:rPr>
          <w:rFonts w:ascii="Arial" w:hAnsi="Arial" w:cs="Arial"/>
          <w:b/>
          <w:bCs/>
          <w:sz w:val="26"/>
          <w:szCs w:val="26"/>
        </w:rPr>
        <w:t>Directions: Fill out the study guide below. I will want to see at least 3 sentences for your response to each question.</w:t>
      </w:r>
      <w:bookmarkStart w:id="0" w:name="_GoBack"/>
      <w:bookmarkEnd w:id="0"/>
    </w:p>
    <w:p w14:paraId="6CAC63BA" w14:textId="77777777" w:rsidR="00A347C3" w:rsidRDefault="00A347C3" w:rsidP="00A347C3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260"/>
        <w:ind w:hanging="720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sz w:val="26"/>
          <w:szCs w:val="26"/>
        </w:rPr>
        <w:t xml:space="preserve"> </w:t>
      </w:r>
      <w:r>
        <w:rPr>
          <w:rFonts w:ascii="Arial" w:hAnsi="Arial" w:cs="Arial"/>
          <w:sz w:val="26"/>
          <w:szCs w:val="26"/>
        </w:rPr>
        <w:t xml:space="preserve">Explain the significance of the forest to the Puritans. </w:t>
      </w:r>
    </w:p>
    <w:p w14:paraId="2C7ACB89" w14:textId="77777777" w:rsidR="00A347C3" w:rsidRDefault="00A347C3" w:rsidP="00A347C3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after="260"/>
        <w:rPr>
          <w:rFonts w:ascii="Arial" w:hAnsi="Arial" w:cs="Arial"/>
          <w:sz w:val="26"/>
          <w:szCs w:val="26"/>
        </w:rPr>
      </w:pPr>
    </w:p>
    <w:p w14:paraId="7DDF0F12" w14:textId="77777777" w:rsidR="00A347C3" w:rsidRPr="00A347C3" w:rsidRDefault="00A347C3" w:rsidP="00A347C3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260"/>
        <w:ind w:hanging="720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sz w:val="26"/>
          <w:szCs w:val="26"/>
        </w:rPr>
        <w:t xml:space="preserve"> </w:t>
      </w:r>
      <w:r>
        <w:rPr>
          <w:rFonts w:ascii="Arial" w:hAnsi="Arial" w:cs="Arial"/>
          <w:sz w:val="26"/>
          <w:szCs w:val="26"/>
        </w:rPr>
        <w:t xml:space="preserve">When Abigail enters, she is described as “a strikingly beautiful girl...with an endless capacity for dissembling.” What does the phrase an “endless capacity for dissembling” </w:t>
      </w:r>
      <w:proofErr w:type="gramStart"/>
      <w:r>
        <w:rPr>
          <w:rFonts w:ascii="Arial" w:hAnsi="Arial" w:cs="Arial"/>
          <w:sz w:val="26"/>
          <w:szCs w:val="26"/>
        </w:rPr>
        <w:t>suggest</w:t>
      </w:r>
      <w:proofErr w:type="gramEnd"/>
      <w:r>
        <w:rPr>
          <w:rFonts w:ascii="Arial" w:hAnsi="Arial" w:cs="Arial"/>
          <w:sz w:val="26"/>
          <w:szCs w:val="26"/>
        </w:rPr>
        <w:t xml:space="preserve">? </w:t>
      </w:r>
      <w:r>
        <w:rPr>
          <w:rFonts w:ascii="Arial" w:hAnsi="Arial" w:cs="Arial"/>
          <w:sz w:val="26"/>
          <w:szCs w:val="26"/>
        </w:rPr>
        <w:t>Use your dictionary if you don’t know what dissembling is!</w:t>
      </w:r>
    </w:p>
    <w:p w14:paraId="7152309A" w14:textId="77777777" w:rsidR="00A347C3" w:rsidRDefault="00A347C3" w:rsidP="00A347C3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after="260"/>
        <w:ind w:left="720"/>
        <w:rPr>
          <w:rFonts w:ascii="Arial" w:hAnsi="Arial" w:cs="Arial"/>
          <w:sz w:val="26"/>
          <w:szCs w:val="26"/>
        </w:rPr>
      </w:pPr>
    </w:p>
    <w:p w14:paraId="791F88F1" w14:textId="77777777" w:rsidR="00A347C3" w:rsidRDefault="00A347C3" w:rsidP="00A347C3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260"/>
        <w:ind w:hanging="720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sz w:val="26"/>
          <w:szCs w:val="26"/>
        </w:rPr>
        <w:t xml:space="preserve"> </w:t>
      </w:r>
      <w:r>
        <w:rPr>
          <w:rFonts w:ascii="Arial" w:hAnsi="Arial" w:cs="Arial"/>
          <w:sz w:val="26"/>
          <w:szCs w:val="26"/>
        </w:rPr>
        <w:t xml:space="preserve">Explain the relationship between Abigail and Goody (Elizabeth) Proctor. </w:t>
      </w:r>
    </w:p>
    <w:p w14:paraId="49D56F46" w14:textId="77777777" w:rsidR="00A347C3" w:rsidRDefault="00A347C3" w:rsidP="00A347C3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after="260"/>
        <w:rPr>
          <w:rFonts w:ascii="Arial" w:hAnsi="Arial" w:cs="Arial"/>
          <w:sz w:val="26"/>
          <w:szCs w:val="26"/>
        </w:rPr>
      </w:pPr>
    </w:p>
    <w:p w14:paraId="1C1AB5A9" w14:textId="77777777" w:rsidR="00A347C3" w:rsidRDefault="00A347C3" w:rsidP="00A347C3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260"/>
        <w:ind w:hanging="720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sz w:val="26"/>
          <w:szCs w:val="26"/>
        </w:rPr>
        <w:t xml:space="preserve"> </w:t>
      </w:r>
      <w:r>
        <w:rPr>
          <w:rFonts w:ascii="Arial" w:hAnsi="Arial" w:cs="Arial"/>
          <w:sz w:val="26"/>
          <w:szCs w:val="26"/>
        </w:rPr>
        <w:t xml:space="preserve">Explain how Putnam coerces Parris to declare witchcraft. </w:t>
      </w:r>
    </w:p>
    <w:p w14:paraId="47B7D715" w14:textId="77777777" w:rsidR="00A347C3" w:rsidRDefault="00A347C3" w:rsidP="00A347C3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after="260"/>
        <w:rPr>
          <w:rFonts w:ascii="Arial" w:hAnsi="Arial" w:cs="Arial"/>
          <w:sz w:val="26"/>
          <w:szCs w:val="26"/>
        </w:rPr>
      </w:pPr>
    </w:p>
    <w:p w14:paraId="72C30D6D" w14:textId="77777777" w:rsidR="00A347C3" w:rsidRDefault="00A347C3" w:rsidP="00A347C3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260"/>
        <w:ind w:hanging="720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sz w:val="26"/>
          <w:szCs w:val="26"/>
        </w:rPr>
        <w:t xml:space="preserve"> </w:t>
      </w:r>
      <w:r>
        <w:rPr>
          <w:rFonts w:ascii="Arial" w:hAnsi="Arial" w:cs="Arial"/>
          <w:sz w:val="26"/>
          <w:szCs w:val="26"/>
        </w:rPr>
        <w:t xml:space="preserve">Describe Mary Warren’s personality. </w:t>
      </w:r>
      <w:r>
        <w:rPr>
          <w:rFonts w:ascii="Arial" w:hAnsi="Arial" w:cs="Arial"/>
          <w:sz w:val="26"/>
          <w:szCs w:val="26"/>
        </w:rPr>
        <w:br/>
      </w:r>
    </w:p>
    <w:p w14:paraId="3FE715C5" w14:textId="77777777" w:rsidR="00A347C3" w:rsidRDefault="00A347C3" w:rsidP="00A347C3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260"/>
        <w:ind w:hanging="720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sz w:val="26"/>
          <w:szCs w:val="26"/>
        </w:rPr>
        <w:t xml:space="preserve"> </w:t>
      </w:r>
      <w:r>
        <w:rPr>
          <w:rFonts w:ascii="Arial" w:hAnsi="Arial" w:cs="Arial"/>
          <w:sz w:val="26"/>
          <w:szCs w:val="26"/>
        </w:rPr>
        <w:t xml:space="preserve">Explain Proctor and Abigail’s relationship. </w:t>
      </w:r>
      <w:r>
        <w:rPr>
          <w:rFonts w:ascii="Arial" w:hAnsi="Arial" w:cs="Arial"/>
          <w:sz w:val="26"/>
          <w:szCs w:val="26"/>
        </w:rPr>
        <w:br/>
      </w:r>
    </w:p>
    <w:p w14:paraId="1F3AF41F" w14:textId="77777777" w:rsidR="001F67E9" w:rsidRDefault="00A347C3" w:rsidP="00A347C3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260"/>
        <w:ind w:hanging="720"/>
      </w:pPr>
      <w:r>
        <w:rPr>
          <w:rFonts w:ascii="Arial" w:hAnsi="Arial" w:cs="Arial"/>
          <w:sz w:val="26"/>
          <w:szCs w:val="26"/>
        </w:rPr>
        <w:t xml:space="preserve"> </w:t>
      </w:r>
      <w:r>
        <w:rPr>
          <w:rFonts w:ascii="Arial" w:hAnsi="Arial" w:cs="Arial"/>
          <w:sz w:val="26"/>
          <w:szCs w:val="26"/>
        </w:rPr>
        <w:t xml:space="preserve">Describe Rebecca Nurse both physically and by reputation. </w:t>
      </w:r>
    </w:p>
    <w:sectPr w:rsidR="001F67E9" w:rsidSect="00C947C8">
      <w:pgSz w:w="12240" w:h="15840"/>
      <w:pgMar w:top="1440" w:right="1800" w:bottom="1440" w:left="180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hybridMultilevel"/>
    <w:tmpl w:val="00000001"/>
    <w:lvl w:ilvl="0" w:tplc="00000001">
      <w:start w:val="1"/>
      <w:numFmt w:val="decimal"/>
      <w:lvlText w:val="%1.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47C3"/>
    <w:rsid w:val="001F67E9"/>
    <w:rsid w:val="00576C29"/>
    <w:rsid w:val="009E10D3"/>
    <w:rsid w:val="00A347C3"/>
    <w:rsid w:val="00B2568C"/>
    <w:rsid w:val="00EB77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5A77912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76C29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76C29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76C29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76C29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106</Words>
  <Characters>608</Characters>
  <Application>Microsoft Macintosh Word</Application>
  <DocSecurity>0</DocSecurity>
  <Lines>5</Lines>
  <Paragraphs>1</Paragraphs>
  <ScaleCrop>false</ScaleCrop>
  <Company>APS Online HS</Company>
  <LinksUpToDate>false</LinksUpToDate>
  <CharactersWithSpaces>713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Brittany Scritchfield</dc:creator>
  <cp:keywords/>
  <dc:description/>
  <cp:lastModifiedBy>Brittany Scritchfield</cp:lastModifiedBy>
  <cp:revision>2</cp:revision>
  <cp:lastPrinted>2013-08-30T14:53:00Z</cp:lastPrinted>
  <dcterms:created xsi:type="dcterms:W3CDTF">2013-08-30T14:53:00Z</dcterms:created>
  <dcterms:modified xsi:type="dcterms:W3CDTF">2013-08-30T14:53:00Z</dcterms:modified>
</cp:coreProperties>
</file>