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51" w:rsidRDefault="006E42AA" w:rsidP="00AC69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Brewery Project Posters</w:t>
      </w:r>
    </w:p>
    <w:p w:rsidR="00AC6951" w:rsidRPr="00FB7A16" w:rsidRDefault="00AC6951" w:rsidP="00E447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Sheet</w:t>
      </w:r>
      <w:r w:rsidR="00E447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8305F">
        <w:rPr>
          <w:rFonts w:ascii="Times New Roman" w:hAnsi="Times New Roman" w:cs="Times New Roman"/>
          <w:b/>
          <w:sz w:val="24"/>
          <w:szCs w:val="24"/>
        </w:rPr>
        <w:t>125</w:t>
      </w:r>
      <w:r w:rsidRPr="00FB7A16">
        <w:rPr>
          <w:rFonts w:ascii="Times New Roman" w:hAnsi="Times New Roman" w:cs="Times New Roman"/>
          <w:b/>
          <w:sz w:val="24"/>
          <w:szCs w:val="24"/>
        </w:rPr>
        <w:t xml:space="preserve"> Points Total</w:t>
      </w:r>
    </w:p>
    <w:p w:rsidR="00AC6951" w:rsidRPr="00AC0116" w:rsidRDefault="00AC6951" w:rsidP="00AC6951">
      <w:pPr>
        <w:rPr>
          <w:rFonts w:ascii="Times New Roman" w:hAnsi="Times New Roman" w:cs="Times New Roman"/>
          <w:b/>
          <w:sz w:val="24"/>
          <w:szCs w:val="24"/>
        </w:rPr>
      </w:pPr>
    </w:p>
    <w:p w:rsidR="00AC6951" w:rsidRPr="00AC0116" w:rsidRDefault="00AC6951" w:rsidP="00AC6951">
      <w:pPr>
        <w:rPr>
          <w:rFonts w:ascii="Times New Roman" w:hAnsi="Times New Roman" w:cs="Times New Roman"/>
          <w:b/>
          <w:sz w:val="24"/>
          <w:szCs w:val="24"/>
        </w:rPr>
      </w:pPr>
      <w:r w:rsidRPr="00AC0116">
        <w:rPr>
          <w:rFonts w:ascii="Times New Roman" w:hAnsi="Times New Roman" w:cs="Times New Roman"/>
          <w:b/>
          <w:sz w:val="24"/>
          <w:szCs w:val="24"/>
        </w:rPr>
        <w:t>Group Members:</w:t>
      </w:r>
    </w:p>
    <w:p w:rsidR="00AC6951" w:rsidRPr="00AC0116" w:rsidRDefault="00AC6951" w:rsidP="00AC6951">
      <w:pPr>
        <w:rPr>
          <w:rFonts w:ascii="Times New Roman" w:hAnsi="Times New Roman" w:cs="Times New Roman"/>
          <w:b/>
          <w:sz w:val="24"/>
          <w:szCs w:val="24"/>
        </w:rPr>
      </w:pPr>
    </w:p>
    <w:p w:rsidR="00AC6951" w:rsidRPr="00AC6951" w:rsidRDefault="00AC6951" w:rsidP="0038120D">
      <w:pPr>
        <w:rPr>
          <w:rFonts w:ascii="Times New Roman" w:hAnsi="Times New Roman" w:cs="Times New Roman"/>
          <w:b/>
          <w:sz w:val="24"/>
          <w:szCs w:val="24"/>
        </w:rPr>
      </w:pPr>
      <w:r w:rsidRPr="00AC0116">
        <w:rPr>
          <w:rFonts w:ascii="Times New Roman" w:hAnsi="Times New Roman" w:cs="Times New Roman"/>
          <w:b/>
          <w:sz w:val="24"/>
          <w:szCs w:val="24"/>
        </w:rPr>
        <w:t xml:space="preserve">Title: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900"/>
        <w:gridCol w:w="1188"/>
      </w:tblGrid>
      <w:tr w:rsidR="00AC6951" w:rsidRPr="00E4478E" w:rsidTr="00AC6951">
        <w:tc>
          <w:tcPr>
            <w:tcW w:w="7488" w:type="dxa"/>
          </w:tcPr>
          <w:p w:rsidR="00AC6951" w:rsidRPr="00E4478E" w:rsidRDefault="00AC6951" w:rsidP="00381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8E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900" w:type="dxa"/>
          </w:tcPr>
          <w:p w:rsidR="00AC6951" w:rsidRPr="00E4478E" w:rsidRDefault="00AC6951" w:rsidP="00381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8E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188" w:type="dxa"/>
          </w:tcPr>
          <w:p w:rsidR="00AC6951" w:rsidRPr="00E4478E" w:rsidRDefault="00AC6951" w:rsidP="00381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8E">
              <w:rPr>
                <w:rFonts w:ascii="Times New Roman" w:hAnsi="Times New Roman" w:cs="Times New Roman"/>
                <w:b/>
                <w:sz w:val="24"/>
                <w:szCs w:val="24"/>
              </w:rPr>
              <w:t>Points Possible</w:t>
            </w:r>
          </w:p>
        </w:tc>
      </w:tr>
      <w:tr w:rsidR="00AC6951" w:rsidTr="00AC6951">
        <w:tc>
          <w:tcPr>
            <w:tcW w:w="7488" w:type="dxa"/>
          </w:tcPr>
          <w:p w:rsidR="00AC6951" w:rsidRPr="00AC6951" w:rsidRDefault="00EF3145" w:rsidP="00381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 Visual Content (2</w:t>
            </w:r>
            <w:r w:rsidR="005725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81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6951" w:rsidRPr="00AC6951">
              <w:rPr>
                <w:rFonts w:ascii="Times New Roman" w:hAnsi="Times New Roman" w:cs="Times New Roman"/>
                <w:b/>
                <w:sz w:val="24"/>
                <w:szCs w:val="24"/>
              </w:rPr>
              <w:t>pts.)</w:t>
            </w:r>
          </w:p>
        </w:tc>
        <w:tc>
          <w:tcPr>
            <w:tcW w:w="900" w:type="dxa"/>
          </w:tcPr>
          <w:p w:rsidR="00AC6951" w:rsidRPr="00AC6951" w:rsidRDefault="00AC6951" w:rsidP="00381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C6951" w:rsidRPr="00AC6951" w:rsidRDefault="00AC6951" w:rsidP="00381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951" w:rsidTr="00AC6951">
        <w:tc>
          <w:tcPr>
            <w:tcW w:w="7488" w:type="dxa"/>
          </w:tcPr>
          <w:p w:rsidR="00AC6951" w:rsidRDefault="00AC6951" w:rsidP="003812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951">
              <w:rPr>
                <w:rFonts w:ascii="Times New Roman" w:hAnsi="Times New Roman" w:cs="Times New Roman"/>
                <w:i/>
                <w:sz w:val="24"/>
                <w:szCs w:val="24"/>
              </w:rPr>
              <w:t>Overall organization and appearance</w:t>
            </w:r>
          </w:p>
          <w:p w:rsidR="00EF3145" w:rsidRPr="00AC6951" w:rsidRDefault="00EF3145" w:rsidP="0038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Use of color to organize and highlight important ideas is effective</w:t>
            </w:r>
          </w:p>
        </w:tc>
        <w:tc>
          <w:tcPr>
            <w:tcW w:w="900" w:type="dxa"/>
          </w:tcPr>
          <w:p w:rsidR="00AC6951" w:rsidRPr="00AC6951" w:rsidRDefault="00AC6951" w:rsidP="00381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C6951" w:rsidRPr="00AC6951" w:rsidRDefault="00EF3145" w:rsidP="0038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6951" w:rsidTr="00AC6951">
        <w:tc>
          <w:tcPr>
            <w:tcW w:w="7488" w:type="dxa"/>
          </w:tcPr>
          <w:p w:rsidR="00EF3145" w:rsidRDefault="00EF3145" w:rsidP="0038120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Ratio of Figures to Text is approximately 50:50 and visually appealing</w:t>
            </w:r>
          </w:p>
          <w:p w:rsidR="00AC6951" w:rsidRPr="00AC6951" w:rsidRDefault="00AC6951" w:rsidP="0038120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AC6951" w:rsidRPr="00AC6951" w:rsidRDefault="00AC6951" w:rsidP="00381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C6951" w:rsidRPr="00AC6951" w:rsidRDefault="00EF3145" w:rsidP="0038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6951" w:rsidTr="00AC6951">
        <w:tc>
          <w:tcPr>
            <w:tcW w:w="7488" w:type="dxa"/>
          </w:tcPr>
          <w:p w:rsidR="00AC6951" w:rsidRPr="00AC6951" w:rsidRDefault="00EB3497" w:rsidP="00EF314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Text</w:t>
            </w:r>
            <w:r w:rsidR="00EF3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</w:t>
            </w:r>
            <w:r w:rsidR="00EF3145" w:rsidRPr="00AC6951">
              <w:rPr>
                <w:rFonts w:ascii="Times New Roman" w:hAnsi="Times New Roman" w:cs="Times New Roman"/>
                <w:i/>
                <w:sz w:val="24"/>
                <w:szCs w:val="24"/>
              </w:rPr>
              <w:t>Headings</w:t>
            </w:r>
            <w:r w:rsidR="00EF3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are descriptive and large text is used.  Text in paragraph form is readable from 4-5 feet away</w:t>
            </w:r>
          </w:p>
        </w:tc>
        <w:tc>
          <w:tcPr>
            <w:tcW w:w="900" w:type="dxa"/>
          </w:tcPr>
          <w:p w:rsidR="00AC6951" w:rsidRPr="00AC6951" w:rsidRDefault="00AC6951" w:rsidP="00381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C6951" w:rsidRPr="00AC6951" w:rsidRDefault="00EF3145" w:rsidP="0038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6951" w:rsidTr="00AC6951">
        <w:tc>
          <w:tcPr>
            <w:tcW w:w="7488" w:type="dxa"/>
          </w:tcPr>
          <w:p w:rsidR="00EF3145" w:rsidRDefault="00EF3145" w:rsidP="00EF31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951">
              <w:rPr>
                <w:rFonts w:ascii="Times New Roman" w:hAnsi="Times New Roman" w:cs="Times New Roman"/>
                <w:sz w:val="24"/>
                <w:szCs w:val="24"/>
              </w:rPr>
              <w:t>Graphic:</w:t>
            </w:r>
          </w:p>
          <w:p w:rsidR="00EF3145" w:rsidRDefault="00EF3145" w:rsidP="00EF314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9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Figures, Graphs, and Tables are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labeled appropriately and readable</w:t>
            </w:r>
          </w:p>
          <w:p w:rsidR="00AC6951" w:rsidRPr="00AC6951" w:rsidRDefault="00AC6951" w:rsidP="00381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6951" w:rsidRPr="00AC6951" w:rsidRDefault="00AC6951" w:rsidP="00381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C6951" w:rsidRPr="00AC6951" w:rsidRDefault="00572575" w:rsidP="0038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6951" w:rsidTr="00AC6951">
        <w:tc>
          <w:tcPr>
            <w:tcW w:w="7488" w:type="dxa"/>
          </w:tcPr>
          <w:p w:rsidR="00AC6951" w:rsidRPr="00AC6951" w:rsidRDefault="00AC6951" w:rsidP="00381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51">
              <w:rPr>
                <w:rFonts w:ascii="Times New Roman" w:hAnsi="Times New Roman" w:cs="Times New Roman"/>
                <w:b/>
                <w:sz w:val="24"/>
                <w:szCs w:val="24"/>
              </w:rPr>
              <w:t>II.   Informational Content</w:t>
            </w:r>
            <w:r w:rsidR="00AB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="00481D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C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pts.)</w:t>
            </w:r>
          </w:p>
        </w:tc>
        <w:tc>
          <w:tcPr>
            <w:tcW w:w="900" w:type="dxa"/>
          </w:tcPr>
          <w:p w:rsidR="00AC6951" w:rsidRPr="00AC6951" w:rsidRDefault="00AC6951" w:rsidP="00381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C6951" w:rsidRPr="00AC6951" w:rsidRDefault="00AC6951" w:rsidP="00381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951" w:rsidTr="00AC6951">
        <w:tc>
          <w:tcPr>
            <w:tcW w:w="7488" w:type="dxa"/>
          </w:tcPr>
          <w:p w:rsidR="00AC6951" w:rsidRDefault="0038120D" w:rsidP="003812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027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AC6951" w:rsidRPr="00FD50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ntroduction (clearly </w:t>
            </w:r>
            <w:r w:rsidR="00AB31AC">
              <w:rPr>
                <w:rFonts w:ascii="Times New Roman" w:hAnsi="Times New Roman" w:cs="Times New Roman"/>
                <w:i/>
                <w:sz w:val="24"/>
                <w:szCs w:val="24"/>
              </w:rPr>
              <w:t>states problem and describes importance</w:t>
            </w:r>
            <w:r w:rsidR="00AC6951" w:rsidRPr="00FD50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4478E" w:rsidRPr="00FD5027" w:rsidRDefault="00E4478E" w:rsidP="003812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AC6951" w:rsidRDefault="00AC6951" w:rsidP="0038120D"/>
        </w:tc>
        <w:tc>
          <w:tcPr>
            <w:tcW w:w="1188" w:type="dxa"/>
          </w:tcPr>
          <w:p w:rsidR="00AC6951" w:rsidRDefault="00AB31AC" w:rsidP="0038120D">
            <w:r>
              <w:t>10</w:t>
            </w:r>
          </w:p>
        </w:tc>
      </w:tr>
      <w:tr w:rsidR="00AC6951" w:rsidTr="00AC6951">
        <w:tc>
          <w:tcPr>
            <w:tcW w:w="7488" w:type="dxa"/>
          </w:tcPr>
          <w:p w:rsidR="00AC6951" w:rsidRPr="00FD5027" w:rsidRDefault="00AC6951" w:rsidP="003812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027">
              <w:rPr>
                <w:rFonts w:ascii="Times New Roman" w:hAnsi="Times New Roman" w:cs="Times New Roman"/>
                <w:i/>
                <w:sz w:val="24"/>
                <w:szCs w:val="24"/>
              </w:rPr>
              <w:t>Experimental/Methods</w:t>
            </w:r>
            <w:r w:rsidR="00481D6C" w:rsidRPr="00FD50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(Described</w:t>
            </w:r>
            <w:r w:rsidRPr="00FD50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a concise way so that a scientist with</w:t>
            </w:r>
          </w:p>
          <w:p w:rsidR="00AC6951" w:rsidRPr="00FD5027" w:rsidRDefault="00AC6951" w:rsidP="0038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27">
              <w:rPr>
                <w:rFonts w:ascii="Times New Roman" w:hAnsi="Times New Roman" w:cs="Times New Roman"/>
                <w:i/>
                <w:sz w:val="24"/>
                <w:szCs w:val="24"/>
              </w:rPr>
              <w:t>similar experience would understand procedures)</w:t>
            </w:r>
          </w:p>
        </w:tc>
        <w:tc>
          <w:tcPr>
            <w:tcW w:w="900" w:type="dxa"/>
          </w:tcPr>
          <w:p w:rsidR="00AC6951" w:rsidRDefault="00AC6951" w:rsidP="0038120D"/>
        </w:tc>
        <w:tc>
          <w:tcPr>
            <w:tcW w:w="1188" w:type="dxa"/>
          </w:tcPr>
          <w:p w:rsidR="00AC6951" w:rsidRDefault="00AB31AC" w:rsidP="0038120D">
            <w:r>
              <w:t>10</w:t>
            </w:r>
          </w:p>
        </w:tc>
      </w:tr>
      <w:tr w:rsidR="00AC6951" w:rsidTr="00AC6951">
        <w:tc>
          <w:tcPr>
            <w:tcW w:w="7488" w:type="dxa"/>
          </w:tcPr>
          <w:p w:rsidR="00AC6951" w:rsidRPr="00FD5027" w:rsidRDefault="00AC6951" w:rsidP="003812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027">
              <w:rPr>
                <w:rFonts w:ascii="Times New Roman" w:hAnsi="Times New Roman" w:cs="Times New Roman"/>
                <w:i/>
                <w:sz w:val="24"/>
                <w:szCs w:val="24"/>
              </w:rPr>
              <w:t>Results</w:t>
            </w:r>
          </w:p>
          <w:p w:rsidR="00AC6951" w:rsidRPr="00FD5027" w:rsidRDefault="0038120D" w:rsidP="0038120D">
            <w:pPr>
              <w:pStyle w:val="ListParagraph"/>
              <w:ind w:left="4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02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EB34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Graph </w:t>
            </w:r>
            <w:r w:rsidR="00AC6951" w:rsidRPr="00FD5027">
              <w:rPr>
                <w:rFonts w:ascii="Times New Roman" w:hAnsi="Times New Roman" w:cs="Times New Roman"/>
                <w:i/>
                <w:sz w:val="24"/>
                <w:szCs w:val="24"/>
              </w:rPr>
              <w:t>or table was useful in illustrating results</w:t>
            </w:r>
          </w:p>
          <w:p w:rsidR="00AC6951" w:rsidRPr="00FD5027" w:rsidRDefault="0038120D" w:rsidP="0038120D">
            <w:pPr>
              <w:pStyle w:val="ListParagraph"/>
              <w:ind w:left="4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02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AC6951" w:rsidRPr="00FD5027">
              <w:rPr>
                <w:rFonts w:ascii="Times New Roman" w:hAnsi="Times New Roman" w:cs="Times New Roman"/>
                <w:i/>
                <w:sz w:val="24"/>
                <w:szCs w:val="24"/>
              </w:rPr>
              <w:t>All important results and calculations are shown</w:t>
            </w:r>
          </w:p>
          <w:p w:rsidR="00AC6951" w:rsidRPr="00FD5027" w:rsidRDefault="00687D2B" w:rsidP="0038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- </w:t>
            </w:r>
            <w:r w:rsidR="00AC6951" w:rsidRPr="00FD5027">
              <w:rPr>
                <w:rFonts w:ascii="Times New Roman" w:hAnsi="Times New Roman" w:cs="Times New Roman"/>
                <w:i/>
                <w:sz w:val="24"/>
                <w:szCs w:val="24"/>
              </w:rPr>
              <w:t>Reader can clearly see how data was analyzed to produce final result</w:t>
            </w:r>
          </w:p>
          <w:p w:rsidR="00AC6951" w:rsidRPr="00FD5027" w:rsidRDefault="0038120D" w:rsidP="0038120D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FD502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AC6951" w:rsidRPr="00FD5027">
              <w:rPr>
                <w:rFonts w:ascii="Times New Roman" w:hAnsi="Times New Roman" w:cs="Times New Roman"/>
                <w:i/>
                <w:sz w:val="24"/>
                <w:szCs w:val="24"/>
              </w:rPr>
              <w:t>Results are summarized in a readable form</w:t>
            </w:r>
          </w:p>
          <w:p w:rsidR="00AC6951" w:rsidRPr="00FD5027" w:rsidRDefault="0038120D" w:rsidP="0038120D">
            <w:pPr>
              <w:pStyle w:val="ListParagraph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FD502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AC6951" w:rsidRPr="00FD5027">
              <w:rPr>
                <w:rFonts w:ascii="Times New Roman" w:hAnsi="Times New Roman" w:cs="Times New Roman"/>
                <w:i/>
                <w:sz w:val="24"/>
                <w:szCs w:val="24"/>
              </w:rPr>
              <w:t>Uncertainty in result</w:t>
            </w:r>
            <w:r w:rsidR="00AB3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is</w:t>
            </w:r>
            <w:r w:rsidR="00AC6951" w:rsidRPr="00FD50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included</w:t>
            </w:r>
          </w:p>
        </w:tc>
        <w:tc>
          <w:tcPr>
            <w:tcW w:w="900" w:type="dxa"/>
          </w:tcPr>
          <w:p w:rsidR="00AC6951" w:rsidRDefault="00AC6951" w:rsidP="0038120D"/>
        </w:tc>
        <w:tc>
          <w:tcPr>
            <w:tcW w:w="1188" w:type="dxa"/>
          </w:tcPr>
          <w:p w:rsidR="00AC6951" w:rsidRDefault="00572575" w:rsidP="0038120D">
            <w:r>
              <w:t>20</w:t>
            </w:r>
          </w:p>
        </w:tc>
      </w:tr>
      <w:tr w:rsidR="00AC6951" w:rsidTr="00AC6951">
        <w:tc>
          <w:tcPr>
            <w:tcW w:w="7488" w:type="dxa"/>
          </w:tcPr>
          <w:p w:rsidR="00AC6951" w:rsidRDefault="00572575" w:rsidP="003812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Conclusions and </w:t>
            </w:r>
            <w:r w:rsidR="00AC6951" w:rsidRPr="00FD5027">
              <w:rPr>
                <w:rFonts w:ascii="Times New Roman" w:hAnsi="Times New Roman" w:cs="Times New Roman"/>
                <w:i/>
                <w:sz w:val="24"/>
                <w:szCs w:val="24"/>
              </w:rPr>
              <w:t>Future work</w:t>
            </w:r>
          </w:p>
          <w:p w:rsidR="00E4478E" w:rsidRPr="00FD5027" w:rsidRDefault="00E4478E" w:rsidP="00381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6951" w:rsidRDefault="00AC6951" w:rsidP="0038120D"/>
        </w:tc>
        <w:tc>
          <w:tcPr>
            <w:tcW w:w="1188" w:type="dxa"/>
          </w:tcPr>
          <w:p w:rsidR="00AC6951" w:rsidRDefault="00572575" w:rsidP="0038120D">
            <w:r>
              <w:t>10</w:t>
            </w:r>
          </w:p>
        </w:tc>
      </w:tr>
      <w:tr w:rsidR="00572575" w:rsidTr="00AC6951">
        <w:tc>
          <w:tcPr>
            <w:tcW w:w="7488" w:type="dxa"/>
          </w:tcPr>
          <w:p w:rsidR="00572575" w:rsidRPr="00AC6951" w:rsidRDefault="00572575" w:rsidP="00E94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51">
              <w:rPr>
                <w:rFonts w:ascii="Times New Roman" w:hAnsi="Times New Roman" w:cs="Times New Roman"/>
                <w:b/>
                <w:sz w:val="24"/>
                <w:szCs w:val="24"/>
              </w:rPr>
              <w:t>III. Presentation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pts.)</w:t>
            </w:r>
          </w:p>
        </w:tc>
        <w:tc>
          <w:tcPr>
            <w:tcW w:w="900" w:type="dxa"/>
          </w:tcPr>
          <w:p w:rsidR="00572575" w:rsidRDefault="00572575" w:rsidP="00E940FA"/>
        </w:tc>
        <w:tc>
          <w:tcPr>
            <w:tcW w:w="1188" w:type="dxa"/>
          </w:tcPr>
          <w:p w:rsidR="00572575" w:rsidRDefault="00572575" w:rsidP="00E940FA"/>
        </w:tc>
      </w:tr>
      <w:tr w:rsidR="00572575" w:rsidTr="00AC6951">
        <w:tc>
          <w:tcPr>
            <w:tcW w:w="7488" w:type="dxa"/>
          </w:tcPr>
          <w:p w:rsidR="00572575" w:rsidRDefault="00572575" w:rsidP="00E940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78E">
              <w:rPr>
                <w:rFonts w:ascii="Times New Roman" w:hAnsi="Times New Roman" w:cs="Times New Roman"/>
                <w:i/>
                <w:sz w:val="24"/>
                <w:szCs w:val="24"/>
              </w:rPr>
              <w:t>-Presentation was well organized and content clearly explained</w:t>
            </w:r>
          </w:p>
          <w:p w:rsidR="00E4478E" w:rsidRPr="00E4478E" w:rsidRDefault="00E4478E" w:rsidP="00E940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572575" w:rsidRDefault="00572575" w:rsidP="00E940FA"/>
        </w:tc>
        <w:tc>
          <w:tcPr>
            <w:tcW w:w="1188" w:type="dxa"/>
          </w:tcPr>
          <w:p w:rsidR="00572575" w:rsidRDefault="00572575" w:rsidP="00E940FA">
            <w:r>
              <w:t>10</w:t>
            </w:r>
          </w:p>
        </w:tc>
      </w:tr>
      <w:tr w:rsidR="00572575" w:rsidTr="00AC6951">
        <w:tc>
          <w:tcPr>
            <w:tcW w:w="7488" w:type="dxa"/>
          </w:tcPr>
          <w:p w:rsidR="00572575" w:rsidRDefault="00572575" w:rsidP="00E940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78E">
              <w:rPr>
                <w:rFonts w:ascii="Times New Roman" w:hAnsi="Times New Roman" w:cs="Times New Roman"/>
                <w:i/>
                <w:sz w:val="24"/>
                <w:szCs w:val="24"/>
              </w:rPr>
              <w:t>-All group members were involved and knowledgeable</w:t>
            </w:r>
          </w:p>
          <w:p w:rsidR="00E4478E" w:rsidRPr="00E4478E" w:rsidRDefault="00E4478E" w:rsidP="00E940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572575" w:rsidRDefault="00572575" w:rsidP="00E940FA"/>
        </w:tc>
        <w:tc>
          <w:tcPr>
            <w:tcW w:w="1188" w:type="dxa"/>
          </w:tcPr>
          <w:p w:rsidR="00572575" w:rsidRDefault="00572575" w:rsidP="00E940FA">
            <w:r>
              <w:t>10</w:t>
            </w:r>
          </w:p>
        </w:tc>
      </w:tr>
      <w:tr w:rsidR="00572575" w:rsidTr="00AC6951">
        <w:tc>
          <w:tcPr>
            <w:tcW w:w="7488" w:type="dxa"/>
          </w:tcPr>
          <w:p w:rsidR="00572575" w:rsidRDefault="00572575" w:rsidP="00E940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78E">
              <w:rPr>
                <w:rFonts w:ascii="Times New Roman" w:hAnsi="Times New Roman" w:cs="Times New Roman"/>
                <w:i/>
                <w:sz w:val="24"/>
                <w:szCs w:val="24"/>
              </w:rPr>
              <w:t>-Answering of questions</w:t>
            </w:r>
          </w:p>
          <w:p w:rsidR="00E4478E" w:rsidRPr="00E4478E" w:rsidRDefault="00E4478E" w:rsidP="00E940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572575" w:rsidRDefault="00572575" w:rsidP="00E940FA"/>
        </w:tc>
        <w:tc>
          <w:tcPr>
            <w:tcW w:w="1188" w:type="dxa"/>
          </w:tcPr>
          <w:p w:rsidR="00572575" w:rsidRDefault="00572575" w:rsidP="00E940FA">
            <w:r>
              <w:t>10</w:t>
            </w:r>
          </w:p>
        </w:tc>
      </w:tr>
      <w:tr w:rsidR="00572575" w:rsidTr="00AC6951">
        <w:tc>
          <w:tcPr>
            <w:tcW w:w="7488" w:type="dxa"/>
          </w:tcPr>
          <w:p w:rsidR="00572575" w:rsidRDefault="00572575" w:rsidP="00381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Correct Procedures and Calculations</w:t>
            </w:r>
          </w:p>
          <w:p w:rsidR="00572575" w:rsidRPr="00E4478E" w:rsidRDefault="00572575" w:rsidP="003812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78E">
              <w:rPr>
                <w:rFonts w:ascii="Times New Roman" w:hAnsi="Times New Roman" w:cs="Times New Roman"/>
                <w:i/>
                <w:sz w:val="24"/>
                <w:szCs w:val="24"/>
              </w:rPr>
              <w:t>Since the results are b</w:t>
            </w:r>
            <w:r w:rsidR="00E4478E">
              <w:rPr>
                <w:rFonts w:ascii="Times New Roman" w:hAnsi="Times New Roman" w:cs="Times New Roman"/>
                <w:i/>
                <w:sz w:val="24"/>
                <w:szCs w:val="24"/>
              </w:rPr>
              <w:t>eing reported to local business,</w:t>
            </w:r>
            <w:r w:rsidRPr="00E44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it is extremely important that the numbers reported are correct.  During the poster presentation experimental procedures and calculations will be checked for accuracy.</w:t>
            </w:r>
          </w:p>
        </w:tc>
        <w:tc>
          <w:tcPr>
            <w:tcW w:w="900" w:type="dxa"/>
          </w:tcPr>
          <w:p w:rsidR="00572575" w:rsidRDefault="00572575" w:rsidP="0038120D"/>
        </w:tc>
        <w:tc>
          <w:tcPr>
            <w:tcW w:w="1188" w:type="dxa"/>
          </w:tcPr>
          <w:p w:rsidR="00572575" w:rsidRDefault="00572575" w:rsidP="0038120D">
            <w:r>
              <w:t>25</w:t>
            </w:r>
          </w:p>
        </w:tc>
      </w:tr>
    </w:tbl>
    <w:p w:rsidR="00AC6951" w:rsidRDefault="00AC6951" w:rsidP="0038120D"/>
    <w:p w:rsidR="00741A22" w:rsidRPr="00741A22" w:rsidRDefault="00AB31AC" w:rsidP="00381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Total (125</w:t>
      </w:r>
      <w:r w:rsidR="00741A22" w:rsidRPr="00741A22">
        <w:rPr>
          <w:rFonts w:ascii="Times New Roman" w:hAnsi="Times New Roman" w:cs="Times New Roman"/>
          <w:sz w:val="32"/>
          <w:szCs w:val="32"/>
        </w:rPr>
        <w:t xml:space="preserve"> Pts.) _______________</w:t>
      </w:r>
    </w:p>
    <w:sectPr w:rsidR="00741A22" w:rsidRPr="00741A22" w:rsidSect="00AC69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D2591"/>
    <w:multiLevelType w:val="hybridMultilevel"/>
    <w:tmpl w:val="F5EE3220"/>
    <w:lvl w:ilvl="0" w:tplc="8BCA673C">
      <w:start w:val="2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7C714DFF"/>
    <w:multiLevelType w:val="hybridMultilevel"/>
    <w:tmpl w:val="88F215B2"/>
    <w:lvl w:ilvl="0" w:tplc="3D741582">
      <w:start w:val="2"/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51"/>
    <w:rsid w:val="0038120D"/>
    <w:rsid w:val="0043414A"/>
    <w:rsid w:val="00451522"/>
    <w:rsid w:val="00481D6C"/>
    <w:rsid w:val="004F2C1B"/>
    <w:rsid w:val="00572575"/>
    <w:rsid w:val="006845AB"/>
    <w:rsid w:val="00687D2B"/>
    <w:rsid w:val="006E42AA"/>
    <w:rsid w:val="00734EFF"/>
    <w:rsid w:val="00741A22"/>
    <w:rsid w:val="007E3A7C"/>
    <w:rsid w:val="00814DB7"/>
    <w:rsid w:val="00986786"/>
    <w:rsid w:val="00A63112"/>
    <w:rsid w:val="00AB31AC"/>
    <w:rsid w:val="00AC6951"/>
    <w:rsid w:val="00D8305F"/>
    <w:rsid w:val="00E4478E"/>
    <w:rsid w:val="00EB3497"/>
    <w:rsid w:val="00EF3145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6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jirobins</dc:creator>
  <cp:lastModifiedBy>home</cp:lastModifiedBy>
  <cp:revision>3</cp:revision>
  <cp:lastPrinted>2013-07-02T01:55:00Z</cp:lastPrinted>
  <dcterms:created xsi:type="dcterms:W3CDTF">2013-04-11T13:33:00Z</dcterms:created>
  <dcterms:modified xsi:type="dcterms:W3CDTF">2013-07-02T01:55:00Z</dcterms:modified>
</cp:coreProperties>
</file>